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04C8A" w:rsidR="00213008" w:rsidP="009853A8" w:rsidRDefault="00213008" w14:paraId="428934DD" w14:textId="1B8048AD">
      <w:pPr>
        <w:spacing w:after="0"/>
        <w:rPr>
          <w:b/>
          <w:u w:val="single"/>
        </w:rPr>
      </w:pPr>
      <w:r w:rsidRPr="00104C8A">
        <w:rPr>
          <w:b/>
          <w:u w:val="single"/>
        </w:rPr>
        <w:t>Title of lesson:</w:t>
      </w:r>
    </w:p>
    <w:p w:rsidRPr="00104C8A" w:rsidR="00104C8A" w:rsidP="009853A8" w:rsidRDefault="00104C8A" w14:paraId="2370C87A" w14:textId="23FD75A4">
      <w:pPr>
        <w:spacing w:after="0"/>
        <w:rPr>
          <w:bCs/>
        </w:rPr>
      </w:pPr>
      <w:r w:rsidRPr="00104C8A">
        <w:rPr>
          <w:bCs/>
        </w:rPr>
        <w:t>What makes a forest healthy?</w:t>
      </w:r>
    </w:p>
    <w:p w:rsidRPr="00213008" w:rsidR="009853A8" w:rsidP="009853A8" w:rsidRDefault="009853A8" w14:paraId="689E91CD" w14:textId="77777777">
      <w:pPr>
        <w:spacing w:after="0"/>
        <w:rPr>
          <w:b/>
        </w:rPr>
      </w:pPr>
    </w:p>
    <w:p w:rsidRPr="009853A8" w:rsidR="00213008" w:rsidP="009853A8" w:rsidRDefault="00213008" w14:paraId="0C06CE16" w14:textId="4D022E27">
      <w:pPr>
        <w:spacing w:after="0"/>
        <w:rPr>
          <w:b/>
          <w:u w:val="single"/>
        </w:rPr>
      </w:pPr>
      <w:r w:rsidRPr="009853A8">
        <w:rPr>
          <w:b/>
          <w:u w:val="single"/>
        </w:rPr>
        <w:t>Grade level:</w:t>
      </w:r>
    </w:p>
    <w:p w:rsidR="009853A8" w:rsidP="009853A8" w:rsidRDefault="009853A8" w14:paraId="67B16502" w14:textId="66F91F5E">
      <w:pPr>
        <w:spacing w:after="0"/>
        <w:rPr>
          <w:bCs/>
        </w:rPr>
      </w:pPr>
      <w:r w:rsidRPr="009853A8">
        <w:rPr>
          <w:bCs/>
        </w:rPr>
        <w:t>9-12</w:t>
      </w:r>
      <w:r w:rsidRPr="009853A8">
        <w:rPr>
          <w:bCs/>
          <w:vertAlign w:val="superscript"/>
        </w:rPr>
        <w:t>th</w:t>
      </w:r>
      <w:r w:rsidRPr="009853A8">
        <w:rPr>
          <w:bCs/>
        </w:rPr>
        <w:t xml:space="preserve"> </w:t>
      </w:r>
    </w:p>
    <w:p w:rsidRPr="009853A8" w:rsidR="009853A8" w:rsidP="009853A8" w:rsidRDefault="009853A8" w14:paraId="7E3546C4" w14:textId="77777777">
      <w:pPr>
        <w:spacing w:after="0"/>
        <w:rPr>
          <w:bCs/>
        </w:rPr>
      </w:pPr>
    </w:p>
    <w:p w:rsidRPr="00104C8A" w:rsidR="00213008" w:rsidP="009853A8" w:rsidRDefault="00213008" w14:paraId="5E942EBE" w14:textId="4D96D05F">
      <w:pPr>
        <w:spacing w:after="0"/>
        <w:rPr>
          <w:b/>
          <w:u w:val="single"/>
        </w:rPr>
      </w:pPr>
      <w:r w:rsidRPr="00104C8A">
        <w:rPr>
          <w:b/>
          <w:u w:val="single"/>
        </w:rPr>
        <w:t>Theme:</w:t>
      </w:r>
    </w:p>
    <w:p w:rsidR="00104C8A" w:rsidP="009853A8" w:rsidRDefault="00104C8A" w14:paraId="2DC4A467" w14:textId="5A5E80B4">
      <w:pPr>
        <w:spacing w:after="0"/>
        <w:rPr>
          <w:bCs/>
        </w:rPr>
      </w:pPr>
      <w:r w:rsidRPr="00104C8A">
        <w:rPr>
          <w:bCs/>
        </w:rPr>
        <w:t xml:space="preserve">Ecology, forest management </w:t>
      </w:r>
    </w:p>
    <w:p w:rsidRPr="00104C8A" w:rsidR="00104C8A" w:rsidP="009853A8" w:rsidRDefault="00104C8A" w14:paraId="767C6609" w14:textId="77777777">
      <w:pPr>
        <w:spacing w:after="0"/>
        <w:rPr>
          <w:bCs/>
        </w:rPr>
      </w:pPr>
    </w:p>
    <w:p w:rsidRPr="008E2FD0" w:rsidR="00213008" w:rsidP="009853A8" w:rsidRDefault="00213008" w14:paraId="3E77E931" w14:textId="0F192044">
      <w:pPr>
        <w:spacing w:after="0"/>
        <w:rPr>
          <w:b/>
          <w:u w:val="single"/>
        </w:rPr>
      </w:pPr>
      <w:r w:rsidRPr="008E2FD0">
        <w:rPr>
          <w:b/>
          <w:u w:val="single"/>
        </w:rPr>
        <w:t>Field Location:</w:t>
      </w:r>
    </w:p>
    <w:p w:rsidRPr="00741A3B" w:rsidR="00104C8A" w:rsidP="00104C8A" w:rsidRDefault="00104C8A" w14:paraId="233160DF" w14:textId="774550A7">
      <w:pPr>
        <w:spacing w:after="0"/>
        <w:rPr>
          <w:bCs/>
        </w:rPr>
      </w:pPr>
      <w:r>
        <w:rPr>
          <w:rFonts w:cstheme="minorHAnsi"/>
        </w:rPr>
        <w:t xml:space="preserve">This lesson’s activities can </w:t>
      </w:r>
      <w:r w:rsidRPr="00630425">
        <w:rPr>
          <w:rFonts w:cstheme="minorHAnsi"/>
        </w:rPr>
        <w:t xml:space="preserve">be </w:t>
      </w:r>
      <w:r w:rsidRPr="00630425">
        <w:rPr>
          <w:rFonts w:eastAsia="Ebrima" w:cstheme="minorHAnsi"/>
        </w:rPr>
        <w:t xml:space="preserve">done in the classroom with student computers. </w:t>
      </w:r>
      <w:r w:rsidRPr="00104C8A">
        <w:rPr>
          <w:bCs/>
        </w:rPr>
        <w:t xml:space="preserve">If you are able, we encourage you to take a field trip to a </w:t>
      </w:r>
      <w:hyperlink w:history="1" r:id="rId10">
        <w:r w:rsidRPr="00104C8A">
          <w:rPr>
            <w:rStyle w:val="Hyperlink"/>
            <w:bCs/>
          </w:rPr>
          <w:t>WDFW wildlife area</w:t>
        </w:r>
      </w:hyperlink>
      <w:r w:rsidRPr="00104C8A">
        <w:rPr>
          <w:bCs/>
        </w:rPr>
        <w:t xml:space="preserve"> or </w:t>
      </w:r>
      <w:r w:rsidR="006A5E5A">
        <w:rPr>
          <w:bCs/>
        </w:rPr>
        <w:t>a</w:t>
      </w:r>
      <w:r w:rsidRPr="00104C8A">
        <w:rPr>
          <w:bCs/>
        </w:rPr>
        <w:t xml:space="preserve"> local park to view forests. </w:t>
      </w:r>
    </w:p>
    <w:p w:rsidR="00104C8A" w:rsidP="009853A8" w:rsidRDefault="00104C8A" w14:paraId="51F79C3B" w14:textId="57D52E5C">
      <w:pPr>
        <w:spacing w:after="0"/>
        <w:rPr>
          <w:b/>
        </w:rPr>
      </w:pPr>
      <w:r w:rsidRPr="00630425">
        <w:rPr>
          <w:rFonts w:eastAsia="Ebrima" w:cstheme="minorHAnsi"/>
          <w:b/>
          <w:color w:val="B2342B"/>
        </w:rPr>
        <w:t xml:space="preserve">Remote learning modification: </w:t>
      </w:r>
      <w:r w:rsidRPr="00630425">
        <w:rPr>
          <w:rFonts w:cstheme="minorHAnsi"/>
        </w:rPr>
        <w:t xml:space="preserve">Lesson can be taught over Zoom or Google Classrooms. </w:t>
      </w:r>
    </w:p>
    <w:p w:rsidRPr="00213008" w:rsidR="00104C8A" w:rsidP="009853A8" w:rsidRDefault="00104C8A" w14:paraId="05F347D5" w14:textId="77777777">
      <w:pPr>
        <w:spacing w:after="0"/>
        <w:rPr>
          <w:b/>
        </w:rPr>
      </w:pPr>
    </w:p>
    <w:p w:rsidR="00213008" w:rsidP="009853A8" w:rsidRDefault="00213008" w14:paraId="1D1C1A58" w14:textId="45F38643">
      <w:pPr>
        <w:spacing w:after="0"/>
        <w:rPr>
          <w:b/>
          <w:u w:val="single"/>
        </w:rPr>
      </w:pPr>
      <w:r w:rsidRPr="008E2FD0">
        <w:rPr>
          <w:b/>
          <w:u w:val="single"/>
        </w:rPr>
        <w:t>Standards:</w:t>
      </w:r>
    </w:p>
    <w:p w:rsidRPr="008E2FD0" w:rsidR="008E2FD0" w:rsidP="009853A8" w:rsidRDefault="008E2FD0" w14:paraId="2A72A3F0" w14:textId="30558AB5">
      <w:pPr>
        <w:spacing w:after="0"/>
        <w:rPr>
          <w:b/>
        </w:rPr>
      </w:pPr>
      <w:r w:rsidRPr="008E2FD0">
        <w:rPr>
          <w:b/>
        </w:rPr>
        <w:t>NGSS</w:t>
      </w:r>
    </w:p>
    <w:p w:rsidRPr="008E5DD3" w:rsidR="000721C6" w:rsidP="009853A8" w:rsidRDefault="00A15D2B" w14:paraId="15EDD2C1" w14:textId="0648B518">
      <w:pPr>
        <w:spacing w:after="0"/>
        <w:rPr>
          <w:bCs/>
        </w:rPr>
      </w:pPr>
      <w:hyperlink w:history="1" r:id="rId11">
        <w:r w:rsidRPr="008E5DD3" w:rsidR="000721C6">
          <w:rPr>
            <w:rStyle w:val="Hyperlink"/>
            <w:bCs/>
          </w:rPr>
          <w:t>HS-LS2-6</w:t>
        </w:r>
      </w:hyperlink>
    </w:p>
    <w:p w:rsidRPr="000721C6" w:rsidR="000721C6" w:rsidP="009853A8" w:rsidRDefault="000721C6" w14:paraId="09723711" w14:textId="2E580747">
      <w:pPr>
        <w:spacing w:after="0"/>
        <w:rPr>
          <w:bCs/>
        </w:rPr>
      </w:pPr>
      <w:r w:rsidRPr="000721C6">
        <w:rPr>
          <w:bCs/>
        </w:rPr>
        <w:t xml:space="preserve">Evaluate claims, evidence, and reasoning that the complex interaction in ecosystems maintain relatively consistent numbers and types of organisms in stable conditions, but changing conditions may result in a new ecosystem. </w:t>
      </w:r>
    </w:p>
    <w:p w:rsidR="000721C6" w:rsidP="009853A8" w:rsidRDefault="000721C6" w14:paraId="021BF30F" w14:textId="054825C6">
      <w:pPr>
        <w:spacing w:after="0"/>
        <w:rPr>
          <w:b/>
        </w:rPr>
      </w:pPr>
    </w:p>
    <w:p w:rsidRPr="008E5DD3" w:rsidR="000721C6" w:rsidP="009853A8" w:rsidRDefault="00A15D2B" w14:paraId="0A914408" w14:textId="25596243">
      <w:pPr>
        <w:spacing w:after="0"/>
        <w:rPr>
          <w:bCs/>
        </w:rPr>
      </w:pPr>
      <w:hyperlink w:history="1" r:id="rId12">
        <w:r w:rsidRPr="008E5DD3" w:rsidR="000721C6">
          <w:rPr>
            <w:rStyle w:val="Hyperlink"/>
            <w:bCs/>
          </w:rPr>
          <w:t>HS-LS4-5</w:t>
        </w:r>
      </w:hyperlink>
      <w:r w:rsidRPr="008E5DD3" w:rsidR="000721C6">
        <w:rPr>
          <w:bCs/>
        </w:rPr>
        <w:t xml:space="preserve"> </w:t>
      </w:r>
    </w:p>
    <w:p w:rsidR="000721C6" w:rsidP="009853A8" w:rsidRDefault="000721C6" w14:paraId="3BDDCD90" w14:textId="711B76AF">
      <w:pPr>
        <w:spacing w:after="0"/>
        <w:rPr>
          <w:bCs/>
        </w:rPr>
      </w:pPr>
      <w:r w:rsidRPr="008E2FD0">
        <w:rPr>
          <w:bCs/>
        </w:rPr>
        <w:t xml:space="preserve">Evaluate the evidence supporting claims that changes in environmental conditions may result in </w:t>
      </w:r>
      <w:r w:rsidR="008E2FD0">
        <w:rPr>
          <w:bCs/>
        </w:rPr>
        <w:t>(</w:t>
      </w:r>
      <w:r w:rsidRPr="008E2FD0">
        <w:rPr>
          <w:bCs/>
        </w:rPr>
        <w:t>1</w:t>
      </w:r>
      <w:r w:rsidR="008E2FD0">
        <w:rPr>
          <w:bCs/>
        </w:rPr>
        <w:t>)</w:t>
      </w:r>
      <w:r w:rsidRPr="008E2FD0">
        <w:rPr>
          <w:bCs/>
        </w:rPr>
        <w:t xml:space="preserve"> increases in the n</w:t>
      </w:r>
      <w:r w:rsidRPr="008E2FD0" w:rsidR="008E2FD0">
        <w:rPr>
          <w:bCs/>
        </w:rPr>
        <w:t xml:space="preserve">umber of individuals of some species, (2) the emergence of new species over time, and (3) the extinction of other species. </w:t>
      </w:r>
    </w:p>
    <w:p w:rsidR="008E2FD0" w:rsidP="009853A8" w:rsidRDefault="008E2FD0" w14:paraId="45A50951" w14:textId="7A038722">
      <w:pPr>
        <w:spacing w:after="0"/>
        <w:rPr>
          <w:bCs/>
        </w:rPr>
      </w:pPr>
    </w:p>
    <w:p w:rsidRPr="008E2FD0" w:rsidR="008E2FD0" w:rsidP="009853A8" w:rsidRDefault="008E2FD0" w14:paraId="74640B59" w14:textId="5476B060">
      <w:pPr>
        <w:spacing w:after="0"/>
        <w:rPr>
          <w:b/>
        </w:rPr>
      </w:pPr>
      <w:r w:rsidRPr="008E2FD0">
        <w:rPr>
          <w:b/>
        </w:rPr>
        <w:t xml:space="preserve">WA OSPI </w:t>
      </w:r>
    </w:p>
    <w:p w:rsidR="008E2FD0" w:rsidP="009853A8" w:rsidRDefault="00A15D2B" w14:paraId="497DC829" w14:textId="4737E25B">
      <w:pPr>
        <w:spacing w:after="0"/>
      </w:pPr>
      <w:hyperlink w:history="1" r:id="rId13">
        <w:r w:rsidRPr="008E2FD0" w:rsidR="008E2FD0">
          <w:rPr>
            <w:rStyle w:val="Hyperlink"/>
            <w:bCs/>
          </w:rPr>
          <w:t xml:space="preserve">ESE </w:t>
        </w:r>
        <w:r w:rsidRPr="008E2FD0" w:rsidR="008E2FD0">
          <w:rPr>
            <w:rStyle w:val="Hyperlink"/>
          </w:rPr>
          <w:t>Standard 1: Ecological, Social, and Economic Systems Students</w:t>
        </w:r>
      </w:hyperlink>
      <w:r w:rsidR="008E2FD0">
        <w:t xml:space="preserve"> </w:t>
      </w:r>
    </w:p>
    <w:p w:rsidR="008E2FD0" w:rsidP="009853A8" w:rsidRDefault="006A5E5A" w14:paraId="685942E4" w14:textId="0D9D603A">
      <w:pPr>
        <w:spacing w:after="0"/>
        <w:rPr>
          <w:bCs/>
        </w:rPr>
      </w:pPr>
      <w:r>
        <w:t>D</w:t>
      </w:r>
      <w:r w:rsidR="008E2FD0">
        <w:t xml:space="preserve">evelop knowledge of the interconnections and interdependency of ecological, social, and economic systems. </w:t>
      </w:r>
      <w:r>
        <w:t xml:space="preserve">Students should </w:t>
      </w:r>
      <w:r w:rsidR="008E2FD0">
        <w:t>demonstrate understanding of how the health of these systems determines the sustainability of natural and human communities at local, regional, national, tribal, and global levels</w:t>
      </w:r>
      <w:r>
        <w:t>.</w:t>
      </w:r>
    </w:p>
    <w:p w:rsidRPr="008E2FD0" w:rsidR="008E2FD0" w:rsidP="009853A8" w:rsidRDefault="008E2FD0" w14:paraId="646B0DF6" w14:textId="77777777">
      <w:pPr>
        <w:spacing w:after="0"/>
        <w:rPr>
          <w:bCs/>
        </w:rPr>
      </w:pPr>
    </w:p>
    <w:p w:rsidRPr="005D21AE" w:rsidR="00213008" w:rsidP="009853A8" w:rsidRDefault="00213008" w14:paraId="116A93D5" w14:textId="22F573F5">
      <w:pPr>
        <w:spacing w:after="0"/>
        <w:rPr>
          <w:b/>
          <w:u w:val="single"/>
        </w:rPr>
      </w:pPr>
      <w:r w:rsidRPr="005D21AE">
        <w:rPr>
          <w:b/>
          <w:u w:val="single"/>
        </w:rPr>
        <w:t>Modifications, Adaptations:</w:t>
      </w:r>
    </w:p>
    <w:p w:rsidRPr="00213008" w:rsidR="008E2FD0" w:rsidP="005F3147" w:rsidRDefault="008E2FD0" w14:paraId="3D6E4184" w14:textId="3060EDE0">
      <w:pPr>
        <w:rPr>
          <w:b/>
        </w:rPr>
      </w:pPr>
      <w:r w:rsidRPr="008E2FD0">
        <w:rPr>
          <w:rStyle w:val="A4"/>
          <w:sz w:val="22"/>
          <w:szCs w:val="22"/>
        </w:rPr>
        <w:t xml:space="preserve">For COVID-19 distance learning, or other remote learning modification, look for </w:t>
      </w:r>
      <w:r w:rsidRPr="008E2FD0">
        <w:rPr>
          <w:rStyle w:val="A4"/>
          <w:b/>
          <w:bCs/>
          <w:color w:val="C00000"/>
          <w:sz w:val="22"/>
          <w:szCs w:val="22"/>
        </w:rPr>
        <w:t xml:space="preserve">Remote learning modifications </w:t>
      </w:r>
      <w:r w:rsidRPr="008E2FD0">
        <w:rPr>
          <w:rStyle w:val="A4"/>
          <w:sz w:val="22"/>
          <w:szCs w:val="22"/>
        </w:rPr>
        <w:t>throughout the lesson plan.</w:t>
      </w:r>
    </w:p>
    <w:p w:rsidR="00213008" w:rsidP="009853A8" w:rsidRDefault="00213008" w14:paraId="07A16AF3" w14:textId="5ABE36F5">
      <w:pPr>
        <w:spacing w:after="0"/>
        <w:rPr>
          <w:b/>
        </w:rPr>
      </w:pPr>
      <w:r w:rsidRPr="00213008">
        <w:rPr>
          <w:b/>
        </w:rPr>
        <w:t>Materials:</w:t>
      </w:r>
    </w:p>
    <w:p w:rsidR="005D21AE" w:rsidP="009853A8" w:rsidRDefault="00F856CE" w14:paraId="4E4F44F2" w14:textId="7B63EA5B">
      <w:pPr>
        <w:spacing w:after="0"/>
        <w:rPr>
          <w:bCs/>
        </w:rPr>
      </w:pPr>
      <w:r>
        <w:rPr>
          <w:bCs/>
        </w:rPr>
        <w:t>WDFW</w:t>
      </w:r>
      <w:r w:rsidR="0023544B">
        <w:rPr>
          <w:bCs/>
        </w:rPr>
        <w:t xml:space="preserve"> PowerPoint, 6</w:t>
      </w:r>
      <w:r>
        <w:rPr>
          <w:bCs/>
        </w:rPr>
        <w:t xml:space="preserve"> </w:t>
      </w:r>
      <w:hyperlink w:history="1" r:id="rId14">
        <w:r w:rsidRPr="00F856CE">
          <w:rPr>
            <w:rStyle w:val="Hyperlink"/>
            <w:bCs/>
          </w:rPr>
          <w:t>DBH tape measure</w:t>
        </w:r>
      </w:hyperlink>
      <w:r w:rsidR="00E72371">
        <w:rPr>
          <w:rStyle w:val="Hyperlink"/>
          <w:bCs/>
        </w:rPr>
        <w:t xml:space="preserve"> (a tree diameter tape measure)</w:t>
      </w:r>
      <w:r>
        <w:rPr>
          <w:bCs/>
        </w:rPr>
        <w:t xml:space="preserve">, </w:t>
      </w:r>
      <w:r w:rsidR="0023544B">
        <w:rPr>
          <w:bCs/>
        </w:rPr>
        <w:t xml:space="preserve">6 rolls of </w:t>
      </w:r>
      <w:hyperlink w:history="1" r:id="rId15">
        <w:r w:rsidRPr="00F856CE">
          <w:rPr>
            <w:rStyle w:val="Hyperlink"/>
            <w:bCs/>
          </w:rPr>
          <w:t>flagging tape</w:t>
        </w:r>
      </w:hyperlink>
      <w:r>
        <w:rPr>
          <w:bCs/>
        </w:rPr>
        <w:t xml:space="preserve"> (to mark trees),</w:t>
      </w:r>
      <w:r w:rsidR="0023544B">
        <w:rPr>
          <w:bCs/>
        </w:rPr>
        <w:t xml:space="preserve"> 6</w:t>
      </w:r>
      <w:r>
        <w:rPr>
          <w:bCs/>
        </w:rPr>
        <w:t xml:space="preserve"> </w:t>
      </w:r>
      <w:hyperlink w:history="1" r:id="rId16">
        <w:r w:rsidRPr="00F856CE">
          <w:rPr>
            <w:rStyle w:val="Hyperlink"/>
            <w:bCs/>
          </w:rPr>
          <w:t>field measuring tapes</w:t>
        </w:r>
      </w:hyperlink>
      <w:r>
        <w:rPr>
          <w:bCs/>
        </w:rPr>
        <w:t xml:space="preserve">, </w:t>
      </w:r>
      <w:r w:rsidR="0023544B">
        <w:rPr>
          <w:bCs/>
        </w:rPr>
        <w:t xml:space="preserve">6 tree/plant ID books, </w:t>
      </w:r>
      <w:r>
        <w:rPr>
          <w:bCs/>
        </w:rPr>
        <w:t xml:space="preserve">student notebooks/journals to record data. </w:t>
      </w:r>
    </w:p>
    <w:p w:rsidRPr="00F856CE" w:rsidR="007A2058" w:rsidP="009853A8" w:rsidRDefault="007A2058" w14:paraId="420DE90C" w14:textId="77777777">
      <w:pPr>
        <w:spacing w:after="0"/>
        <w:rPr>
          <w:bCs/>
        </w:rPr>
      </w:pPr>
    </w:p>
    <w:p w:rsidRPr="005D21AE" w:rsidR="00213008" w:rsidP="009853A8" w:rsidRDefault="00213008" w14:paraId="047046C2" w14:textId="6DD91D70">
      <w:pPr>
        <w:spacing w:after="0"/>
        <w:rPr>
          <w:b/>
          <w:u w:val="single"/>
        </w:rPr>
      </w:pPr>
      <w:r w:rsidRPr="005D21AE">
        <w:rPr>
          <w:b/>
          <w:u w:val="single"/>
        </w:rPr>
        <w:t>Vocabulary:</w:t>
      </w:r>
    </w:p>
    <w:p w:rsidR="005D21AE" w:rsidP="009853A8" w:rsidRDefault="005D21AE" w14:paraId="3D4B3126" w14:textId="5CB77F6E">
      <w:pPr>
        <w:spacing w:after="0"/>
        <w:rPr>
          <w:bCs/>
        </w:rPr>
      </w:pPr>
      <w:r>
        <w:rPr>
          <w:b/>
        </w:rPr>
        <w:t xml:space="preserve">Anthropogenic: </w:t>
      </w:r>
      <w:r w:rsidRPr="005D21AE">
        <w:rPr>
          <w:bCs/>
        </w:rPr>
        <w:t xml:space="preserve">Human caused. </w:t>
      </w:r>
    </w:p>
    <w:p w:rsidR="00E601EC" w:rsidP="009853A8" w:rsidRDefault="00E601EC" w14:paraId="06A0768F" w14:textId="69813688">
      <w:pPr>
        <w:spacing w:after="0"/>
        <w:rPr>
          <w:bCs/>
        </w:rPr>
      </w:pPr>
      <w:r w:rsidRPr="00E601EC">
        <w:rPr>
          <w:b/>
        </w:rPr>
        <w:t>Biophysical processes:</w:t>
      </w:r>
      <w:r>
        <w:rPr>
          <w:bCs/>
        </w:rPr>
        <w:t xml:space="preserve"> The biotic and abiotic ecosystems and processes (i.e. the water cycle) that surround an organism or population. </w:t>
      </w:r>
    </w:p>
    <w:p w:rsidR="008E65CA" w:rsidP="009853A8" w:rsidRDefault="008E65CA" w14:paraId="601030C6" w14:textId="1D15F8B8">
      <w:pPr>
        <w:spacing w:after="0"/>
        <w:rPr>
          <w:rFonts w:cstheme="minorHAnsi"/>
          <w:color w:val="202122"/>
          <w:shd w:val="clear" w:color="auto" w:fill="FFFFFF"/>
        </w:rPr>
      </w:pPr>
      <w:r w:rsidRPr="008E65CA">
        <w:rPr>
          <w:rFonts w:cstheme="minorHAnsi"/>
          <w:b/>
        </w:rPr>
        <w:lastRenderedPageBreak/>
        <w:t>Disturbance:</w:t>
      </w:r>
      <w:r w:rsidRPr="008E65CA">
        <w:rPr>
          <w:rFonts w:cstheme="minorHAnsi"/>
          <w:bCs/>
        </w:rPr>
        <w:t xml:space="preserve"> </w:t>
      </w:r>
      <w:r>
        <w:rPr>
          <w:rFonts w:cstheme="minorHAnsi"/>
          <w:color w:val="202122"/>
          <w:shd w:val="clear" w:color="auto" w:fill="FFFFFF"/>
        </w:rPr>
        <w:t xml:space="preserve">A </w:t>
      </w:r>
      <w:r w:rsidRPr="008E65CA">
        <w:rPr>
          <w:rFonts w:cstheme="minorHAnsi"/>
          <w:color w:val="202122"/>
          <w:shd w:val="clear" w:color="auto" w:fill="FFFFFF"/>
        </w:rPr>
        <w:t>change in environmental conditions that causes a pronounced change in an </w:t>
      </w:r>
      <w:r w:rsidRPr="008E65CA">
        <w:rPr>
          <w:rFonts w:cstheme="minorHAnsi"/>
          <w:shd w:val="clear" w:color="auto" w:fill="FFFFFF"/>
        </w:rPr>
        <w:t>ecosystem</w:t>
      </w:r>
      <w:r w:rsidRPr="008E65CA">
        <w:rPr>
          <w:rFonts w:cstheme="minorHAnsi"/>
          <w:color w:val="202122"/>
          <w:shd w:val="clear" w:color="auto" w:fill="FFFFFF"/>
        </w:rPr>
        <w:t>. Disturbances often act quickly and with great effect to alter the physical structure or arrangement of biotic and </w:t>
      </w:r>
      <w:r w:rsidRPr="008E65CA">
        <w:rPr>
          <w:rFonts w:cstheme="minorHAnsi"/>
          <w:shd w:val="clear" w:color="auto" w:fill="FFFFFF"/>
        </w:rPr>
        <w:t>abiotic</w:t>
      </w:r>
      <w:r w:rsidRPr="008E65CA">
        <w:rPr>
          <w:rFonts w:cstheme="minorHAnsi"/>
          <w:color w:val="202122"/>
          <w:shd w:val="clear" w:color="auto" w:fill="FFFFFF"/>
        </w:rPr>
        <w:t> elements.</w:t>
      </w:r>
      <w:r>
        <w:rPr>
          <w:rFonts w:cstheme="minorHAnsi"/>
          <w:color w:val="202122"/>
          <w:shd w:val="clear" w:color="auto" w:fill="FFFFFF"/>
        </w:rPr>
        <w:t xml:space="preserve"> Disturbances can be temporary or permanent. </w:t>
      </w:r>
    </w:p>
    <w:p w:rsidRPr="008E65CA" w:rsidR="004E54FC" w:rsidP="009853A8" w:rsidRDefault="004E54FC" w14:paraId="79A3ECDB" w14:textId="75E54A3E">
      <w:pPr>
        <w:spacing w:after="0"/>
        <w:rPr>
          <w:rFonts w:cstheme="minorHAnsi"/>
          <w:bCs/>
        </w:rPr>
      </w:pPr>
      <w:r w:rsidRPr="004E54FC">
        <w:rPr>
          <w:rFonts w:cstheme="minorHAnsi"/>
          <w:b/>
          <w:bCs/>
          <w:color w:val="202122"/>
          <w:shd w:val="clear" w:color="auto" w:fill="FFFFFF"/>
        </w:rPr>
        <w:t>Ecology:</w:t>
      </w:r>
      <w:r>
        <w:rPr>
          <w:rFonts w:cstheme="minorHAnsi"/>
          <w:color w:val="202122"/>
          <w:shd w:val="clear" w:color="auto" w:fill="FFFFFF"/>
        </w:rPr>
        <w:t xml:space="preserve"> The study of the relationships between living organisms and their physical environment.</w:t>
      </w:r>
    </w:p>
    <w:p w:rsidR="005D21AE" w:rsidP="009853A8" w:rsidRDefault="005D21AE" w14:paraId="6A0D9B2B" w14:textId="460C0F5B">
      <w:pPr>
        <w:spacing w:after="0"/>
        <w:rPr>
          <w:b/>
        </w:rPr>
      </w:pPr>
      <w:r>
        <w:rPr>
          <w:b/>
        </w:rPr>
        <w:t xml:space="preserve">Ecosystem services: </w:t>
      </w:r>
      <w:r>
        <w:t xml:space="preserve">Benefits people obtain from ecosystems, plants, and wildlife. </w:t>
      </w:r>
      <w:r>
        <w:rPr>
          <w:b/>
        </w:rPr>
        <w:t xml:space="preserve"> </w:t>
      </w:r>
    </w:p>
    <w:p w:rsidR="00D866D8" w:rsidP="009853A8" w:rsidRDefault="00D866D8" w14:paraId="57B6009B" w14:textId="6EF3613D">
      <w:pPr>
        <w:spacing w:after="0"/>
        <w:rPr>
          <w:rFonts w:cstheme="minorHAnsi"/>
          <w:b/>
        </w:rPr>
      </w:pPr>
      <w:r w:rsidRPr="00E601EC">
        <w:rPr>
          <w:rFonts w:cstheme="minorHAnsi"/>
          <w:b/>
        </w:rPr>
        <w:t>Resilience</w:t>
      </w:r>
      <w:r w:rsidRPr="00E601EC" w:rsidR="00E601EC">
        <w:rPr>
          <w:rFonts w:cstheme="minorHAnsi"/>
          <w:b/>
        </w:rPr>
        <w:t>:</w:t>
      </w:r>
      <w:r w:rsidRPr="00E601EC" w:rsidR="00E601EC">
        <w:rPr>
          <w:rFonts w:cstheme="minorHAnsi"/>
          <w:bCs/>
        </w:rPr>
        <w:t xml:space="preserve"> The </w:t>
      </w:r>
      <w:r w:rsidRPr="00E601EC" w:rsidR="00E601EC">
        <w:rPr>
          <w:rFonts w:cstheme="minorHAnsi"/>
          <w:color w:val="202124"/>
          <w:shd w:val="clear" w:color="auto" w:fill="FFFFFF"/>
        </w:rPr>
        <w:t xml:space="preserve">capacity </w:t>
      </w:r>
      <w:r w:rsidR="00E601EC">
        <w:rPr>
          <w:rFonts w:cstheme="minorHAnsi"/>
          <w:color w:val="202124"/>
          <w:shd w:val="clear" w:color="auto" w:fill="FFFFFF"/>
        </w:rPr>
        <w:t>o</w:t>
      </w:r>
      <w:r w:rsidRPr="00E601EC" w:rsidR="00E601EC">
        <w:rPr>
          <w:rFonts w:cstheme="minorHAnsi"/>
          <w:color w:val="202124"/>
          <w:shd w:val="clear" w:color="auto" w:fill="FFFFFF"/>
        </w:rPr>
        <w:t>f an ecosystem to respond to a disturbance by resisting damage and recovering quickly</w:t>
      </w:r>
      <w:r w:rsidR="00E601EC">
        <w:rPr>
          <w:rFonts w:cstheme="minorHAnsi"/>
          <w:color w:val="202124"/>
          <w:shd w:val="clear" w:color="auto" w:fill="FFFFFF"/>
        </w:rPr>
        <w:t xml:space="preserve">. </w:t>
      </w:r>
      <w:r w:rsidRPr="00E601EC">
        <w:rPr>
          <w:rFonts w:cstheme="minorHAnsi"/>
          <w:b/>
        </w:rPr>
        <w:t xml:space="preserve"> </w:t>
      </w:r>
    </w:p>
    <w:p w:rsidR="008E5DD3" w:rsidP="009853A8" w:rsidRDefault="008E5DD3" w14:paraId="18B539EC" w14:textId="6194431B">
      <w:pPr>
        <w:spacing w:after="0"/>
        <w:rPr>
          <w:rFonts w:cstheme="minorHAnsi"/>
          <w:b/>
        </w:rPr>
      </w:pPr>
      <w:r>
        <w:rPr>
          <w:rFonts w:cstheme="minorHAnsi"/>
          <w:b/>
        </w:rPr>
        <w:t xml:space="preserve">Stand: </w:t>
      </w:r>
      <w:r w:rsidRPr="007143AF" w:rsidR="007143AF">
        <w:rPr>
          <w:rFonts w:cstheme="minorHAnsi"/>
          <w:bCs/>
        </w:rPr>
        <w:t>A</w:t>
      </w:r>
      <w:r w:rsidRPr="007143AF" w:rsidR="007143AF">
        <w:rPr>
          <w:rFonts w:cstheme="minorHAnsi"/>
          <w:bCs/>
          <w:shd w:val="clear" w:color="auto" w:fill="FFFFFF"/>
        </w:rPr>
        <w:t xml:space="preserve">n aggregation of trees sufficiently uniform in species composition, size, age, arrangement, and condition </w:t>
      </w:r>
      <w:r w:rsidR="007143AF">
        <w:rPr>
          <w:rFonts w:cstheme="minorHAnsi"/>
          <w:bCs/>
          <w:shd w:val="clear" w:color="auto" w:fill="FFFFFF"/>
        </w:rPr>
        <w:t>and can be</w:t>
      </w:r>
      <w:r w:rsidRPr="007143AF" w:rsidR="007143AF">
        <w:rPr>
          <w:rFonts w:cstheme="minorHAnsi"/>
          <w:bCs/>
          <w:shd w:val="clear" w:color="auto" w:fill="FFFFFF"/>
        </w:rPr>
        <w:t xml:space="preserve"> distinguished from the </w:t>
      </w:r>
      <w:r w:rsidRPr="007143AF" w:rsidR="007143AF">
        <w:rPr>
          <w:rStyle w:val="Emphasis"/>
          <w:rFonts w:cstheme="minorHAnsi"/>
          <w:bCs/>
          <w:i w:val="0"/>
          <w:iCs w:val="0"/>
          <w:shd w:val="clear" w:color="auto" w:fill="FFFFFF"/>
        </w:rPr>
        <w:t>forest</w:t>
      </w:r>
      <w:r w:rsidRPr="007143AF" w:rsidR="007143AF">
        <w:rPr>
          <w:rFonts w:cstheme="minorHAnsi"/>
          <w:bCs/>
          <w:shd w:val="clear" w:color="auto" w:fill="FFFFFF"/>
        </w:rPr>
        <w:t> or other growth on adjoining areas.</w:t>
      </w:r>
      <w:r w:rsidRPr="007143AF" w:rsidR="007143AF">
        <w:rPr>
          <w:rFonts w:ascii="Arial" w:hAnsi="Arial" w:cs="Arial"/>
          <w:shd w:val="clear" w:color="auto" w:fill="FFFFFF"/>
        </w:rPr>
        <w:t xml:space="preserve"> </w:t>
      </w:r>
    </w:p>
    <w:p w:rsidRPr="008E5DD3" w:rsidR="008E5DD3" w:rsidP="009853A8" w:rsidRDefault="008E5DD3" w14:paraId="409527F9" w14:textId="0BF53335">
      <w:pPr>
        <w:spacing w:after="0"/>
        <w:rPr>
          <w:rFonts w:cstheme="minorHAnsi"/>
          <w:b/>
        </w:rPr>
      </w:pPr>
      <w:r w:rsidRPr="008E5DD3">
        <w:rPr>
          <w:rFonts w:cstheme="minorHAnsi"/>
          <w:b/>
        </w:rPr>
        <w:t xml:space="preserve">Succession: </w:t>
      </w:r>
      <w:r w:rsidRPr="008E5DD3">
        <w:rPr>
          <w:rFonts w:cstheme="minorHAnsi"/>
        </w:rPr>
        <w:t xml:space="preserve">The change in species composition as plants grow, die, and are replaced over time. </w:t>
      </w:r>
    </w:p>
    <w:p w:rsidRPr="00A82460" w:rsidR="00D866D8" w:rsidP="009853A8" w:rsidRDefault="008E65CA" w14:paraId="084AFB85" w14:textId="09E65C6C">
      <w:pPr>
        <w:spacing w:after="0"/>
        <w:rPr>
          <w:rFonts w:cstheme="minorHAnsi"/>
          <w:b/>
        </w:rPr>
      </w:pPr>
      <w:r w:rsidRPr="008E65CA">
        <w:rPr>
          <w:rFonts w:cstheme="minorHAnsi"/>
          <w:b/>
        </w:rPr>
        <w:t>Sustainab</w:t>
      </w:r>
      <w:r>
        <w:rPr>
          <w:rFonts w:cstheme="minorHAnsi"/>
          <w:b/>
        </w:rPr>
        <w:t xml:space="preserve">ility: </w:t>
      </w:r>
      <w:r w:rsidRPr="008E65CA">
        <w:rPr>
          <w:rFonts w:cstheme="minorHAnsi"/>
          <w:bCs/>
        </w:rPr>
        <w:t>A</w:t>
      </w:r>
      <w:r w:rsidRPr="008E65CA">
        <w:rPr>
          <w:rFonts w:cstheme="minorHAnsi"/>
          <w:color w:val="202124"/>
          <w:shd w:val="clear" w:color="auto" w:fill="FFFFFF"/>
        </w:rPr>
        <w:t>voidance of the depletion of natural resources to maintain an ecological balance</w:t>
      </w:r>
      <w:r>
        <w:rPr>
          <w:rFonts w:cstheme="minorHAnsi"/>
          <w:color w:val="202124"/>
          <w:shd w:val="clear" w:color="auto" w:fill="FFFFFF"/>
        </w:rPr>
        <w:t xml:space="preserve"> and meet the needs of future generations. </w:t>
      </w:r>
    </w:p>
    <w:p w:rsidRPr="00213008" w:rsidR="005D21AE" w:rsidP="009853A8" w:rsidRDefault="005D21AE" w14:paraId="66B32989" w14:textId="77777777">
      <w:pPr>
        <w:spacing w:after="0"/>
        <w:rPr>
          <w:b/>
        </w:rPr>
      </w:pPr>
    </w:p>
    <w:p w:rsidRPr="005D21AE" w:rsidR="00213008" w:rsidP="009853A8" w:rsidRDefault="00213008" w14:paraId="2A971947" w14:textId="738C8D4F">
      <w:pPr>
        <w:spacing w:after="0"/>
        <w:rPr>
          <w:b/>
          <w:u w:val="single"/>
        </w:rPr>
      </w:pPr>
      <w:r w:rsidRPr="005D21AE">
        <w:rPr>
          <w:b/>
          <w:u w:val="single"/>
        </w:rPr>
        <w:t>Objectives:</w:t>
      </w:r>
    </w:p>
    <w:p w:rsidR="005D21AE" w:rsidP="009853A8" w:rsidRDefault="005D21AE" w14:paraId="721603C3" w14:textId="11926B91">
      <w:pPr>
        <w:spacing w:after="0"/>
        <w:rPr>
          <w:bCs/>
        </w:rPr>
      </w:pPr>
      <w:r w:rsidRPr="005D21AE">
        <w:rPr>
          <w:bCs/>
        </w:rPr>
        <w:t xml:space="preserve">Students will… </w:t>
      </w:r>
    </w:p>
    <w:p w:rsidR="005F3147" w:rsidP="005F3147" w:rsidRDefault="005F3147" w14:paraId="39354E34" w14:textId="65744711">
      <w:pPr>
        <w:pStyle w:val="ListParagraph"/>
        <w:numPr>
          <w:ilvl w:val="0"/>
          <w:numId w:val="5"/>
        </w:numPr>
        <w:spacing w:after="0"/>
        <w:rPr>
          <w:bCs/>
        </w:rPr>
      </w:pPr>
      <w:r>
        <w:rPr>
          <w:bCs/>
        </w:rPr>
        <w:t>D</w:t>
      </w:r>
      <w:r w:rsidR="00CF0CA7">
        <w:rPr>
          <w:bCs/>
        </w:rPr>
        <w:t xml:space="preserve">escribe different types of </w:t>
      </w:r>
      <w:r>
        <w:rPr>
          <w:bCs/>
        </w:rPr>
        <w:t>disturbance</w:t>
      </w:r>
      <w:r w:rsidR="00CF0CA7">
        <w:rPr>
          <w:bCs/>
        </w:rPr>
        <w:t xml:space="preserve"> and what positive and negative impacts disturbance can have on forest ecosystems. </w:t>
      </w:r>
    </w:p>
    <w:p w:rsidR="00CF0CA7" w:rsidP="005F3147" w:rsidRDefault="00CF0CA7" w14:paraId="752239C3" w14:textId="38D73AFB">
      <w:pPr>
        <w:pStyle w:val="ListParagraph"/>
        <w:numPr>
          <w:ilvl w:val="0"/>
          <w:numId w:val="5"/>
        </w:numPr>
        <w:spacing w:after="0"/>
        <w:rPr>
          <w:bCs/>
        </w:rPr>
      </w:pPr>
      <w:r>
        <w:rPr>
          <w:bCs/>
        </w:rPr>
        <w:t xml:space="preserve">Examine a plot of forest or a nearby outdoor area and record the features of that area. </w:t>
      </w:r>
    </w:p>
    <w:p w:rsidR="00CF0CA7" w:rsidP="005F3147" w:rsidRDefault="00CF0CA7" w14:paraId="2F998B00" w14:textId="33FE86ED">
      <w:pPr>
        <w:pStyle w:val="ListParagraph"/>
        <w:numPr>
          <w:ilvl w:val="0"/>
          <w:numId w:val="5"/>
        </w:numPr>
        <w:spacing w:after="0"/>
        <w:rPr>
          <w:bCs/>
        </w:rPr>
      </w:pPr>
      <w:r>
        <w:rPr>
          <w:bCs/>
        </w:rPr>
        <w:t xml:space="preserve">Compare data and make hypotheses based on their data and outside research. </w:t>
      </w:r>
    </w:p>
    <w:p w:rsidR="00CF0CA7" w:rsidP="00CF0CA7" w:rsidRDefault="00CF0CA7" w14:paraId="60B3F783" w14:textId="468B0079">
      <w:pPr>
        <w:pStyle w:val="ListParagraph"/>
        <w:numPr>
          <w:ilvl w:val="0"/>
          <w:numId w:val="5"/>
        </w:numPr>
        <w:spacing w:after="0"/>
        <w:rPr>
          <w:bCs/>
        </w:rPr>
      </w:pPr>
      <w:r>
        <w:rPr>
          <w:bCs/>
        </w:rPr>
        <w:t xml:space="preserve">Synthesize information and develop a report on the status of the plot </w:t>
      </w:r>
      <w:r w:rsidR="006A5E5A">
        <w:rPr>
          <w:bCs/>
        </w:rPr>
        <w:t xml:space="preserve">where </w:t>
      </w:r>
      <w:r>
        <w:rPr>
          <w:bCs/>
        </w:rPr>
        <w:t xml:space="preserve">they collected data. </w:t>
      </w:r>
    </w:p>
    <w:p w:rsidR="00CF0CA7" w:rsidP="00CF0CA7" w:rsidRDefault="00CF0CA7" w14:paraId="5F96E04F" w14:textId="77777777">
      <w:pPr>
        <w:pStyle w:val="ListParagraph"/>
        <w:numPr>
          <w:ilvl w:val="0"/>
          <w:numId w:val="5"/>
        </w:numPr>
        <w:spacing w:after="0"/>
        <w:rPr>
          <w:bCs/>
        </w:rPr>
      </w:pPr>
      <w:r>
        <w:rPr>
          <w:bCs/>
        </w:rPr>
        <w:t xml:space="preserve">Determine the value of forest management and support their reasoning in a discussion with classmates. </w:t>
      </w:r>
    </w:p>
    <w:p w:rsidRPr="005D21AE" w:rsidR="005D21AE" w:rsidP="009853A8" w:rsidRDefault="005D21AE" w14:paraId="5CDB7E04" w14:textId="77777777">
      <w:pPr>
        <w:spacing w:after="0"/>
        <w:rPr>
          <w:bCs/>
        </w:rPr>
      </w:pPr>
    </w:p>
    <w:p w:rsidR="00213008" w:rsidP="009853A8" w:rsidRDefault="00213008" w14:paraId="47DF3235" w14:textId="077DEEF2">
      <w:pPr>
        <w:spacing w:after="0"/>
        <w:rPr>
          <w:b/>
          <w:u w:val="single"/>
        </w:rPr>
      </w:pPr>
      <w:r w:rsidRPr="009007BA">
        <w:rPr>
          <w:b/>
          <w:u w:val="single"/>
        </w:rPr>
        <w:t>Procedure:</w:t>
      </w:r>
    </w:p>
    <w:p w:rsidRPr="00A82460" w:rsidR="00027B5E" w:rsidP="009853A8" w:rsidRDefault="00027B5E" w14:paraId="05445F75" w14:textId="70F56131">
      <w:pPr>
        <w:spacing w:after="0"/>
        <w:rPr>
          <w:b/>
        </w:rPr>
      </w:pPr>
      <w:r w:rsidRPr="00A82460">
        <w:rPr>
          <w:b/>
        </w:rPr>
        <w:t xml:space="preserve">Introduction to forest health and management practices </w:t>
      </w:r>
    </w:p>
    <w:p w:rsidR="000677A7" w:rsidP="009853A8" w:rsidRDefault="008E5DD3" w14:paraId="703E9EE4" w14:textId="6D691ACA">
      <w:pPr>
        <w:spacing w:after="0"/>
        <w:rPr>
          <w:bCs/>
        </w:rPr>
      </w:pPr>
      <w:r w:rsidRPr="008E5DD3">
        <w:rPr>
          <w:bCs/>
        </w:rPr>
        <w:t>Before class, have students read the article, “</w:t>
      </w:r>
      <w:hyperlink w:history="1" r:id="rId17">
        <w:r w:rsidRPr="008E5DD3">
          <w:rPr>
            <w:rStyle w:val="Hyperlink"/>
            <w:bCs/>
          </w:rPr>
          <w:t>A Summary of Forest Succession in the Pacific Northwest</w:t>
        </w:r>
      </w:hyperlink>
      <w:r w:rsidRPr="008E5DD3">
        <w:rPr>
          <w:bCs/>
        </w:rPr>
        <w:t>”.  The article succinctly brings up many of the topics this lesson will dive</w:t>
      </w:r>
      <w:r w:rsidR="000677A7">
        <w:rPr>
          <w:bCs/>
        </w:rPr>
        <w:t xml:space="preserve"> into. </w:t>
      </w:r>
      <w:r w:rsidR="006A5E5A">
        <w:rPr>
          <w:bCs/>
        </w:rPr>
        <w:t xml:space="preserve">Ask </w:t>
      </w:r>
      <w:r w:rsidR="000677A7">
        <w:rPr>
          <w:bCs/>
        </w:rPr>
        <w:t>students</w:t>
      </w:r>
      <w:r w:rsidR="006A5E5A">
        <w:rPr>
          <w:bCs/>
        </w:rPr>
        <w:t xml:space="preserve"> to</w:t>
      </w:r>
      <w:r w:rsidR="000677A7">
        <w:rPr>
          <w:bCs/>
        </w:rPr>
        <w:t xml:space="preserve"> write down three things they learned</w:t>
      </w:r>
      <w:r w:rsidR="006A5E5A">
        <w:rPr>
          <w:bCs/>
        </w:rPr>
        <w:t xml:space="preserve"> or found interesting.</w:t>
      </w:r>
      <w:r w:rsidR="000677A7">
        <w:rPr>
          <w:bCs/>
        </w:rPr>
        <w:t xml:space="preserve"> Before </w:t>
      </w:r>
      <w:r w:rsidR="006A5E5A">
        <w:rPr>
          <w:bCs/>
        </w:rPr>
        <w:t>starting</w:t>
      </w:r>
      <w:r w:rsidR="000677A7">
        <w:rPr>
          <w:bCs/>
        </w:rPr>
        <w:t xml:space="preserve"> the PowerPoint, </w:t>
      </w:r>
      <w:r w:rsidR="006A5E5A">
        <w:rPr>
          <w:bCs/>
        </w:rPr>
        <w:t>ask</w:t>
      </w:r>
      <w:r w:rsidR="000677A7">
        <w:rPr>
          <w:bCs/>
        </w:rPr>
        <w:t xml:space="preserve"> students</w:t>
      </w:r>
      <w:r w:rsidR="006A5E5A">
        <w:rPr>
          <w:bCs/>
        </w:rPr>
        <w:t xml:space="preserve"> to</w:t>
      </w:r>
      <w:r w:rsidR="000677A7">
        <w:rPr>
          <w:bCs/>
        </w:rPr>
        <w:t xml:space="preserve"> share with a partner and then with the class. Write their thoughts on a whiteboard. </w:t>
      </w:r>
      <w:r w:rsidRPr="007A2058" w:rsidR="000677A7">
        <w:rPr>
          <w:b/>
          <w:color w:val="C00000"/>
        </w:rPr>
        <w:t>Remote learning modification:</w:t>
      </w:r>
      <w:r w:rsidR="000677A7">
        <w:rPr>
          <w:bCs/>
        </w:rPr>
        <w:t xml:space="preserve"> use breakout rooms and a virtual whiteboard. </w:t>
      </w:r>
    </w:p>
    <w:p w:rsidR="00D53075" w:rsidP="009853A8" w:rsidRDefault="00D53075" w14:paraId="27B31E95" w14:textId="1DA914CB">
      <w:pPr>
        <w:spacing w:after="0"/>
        <w:rPr>
          <w:bCs/>
        </w:rPr>
      </w:pPr>
    </w:p>
    <w:p w:rsidR="00D53075" w:rsidP="009853A8" w:rsidRDefault="00D53075" w14:paraId="7A8F8157" w14:textId="10132EB1">
      <w:pPr>
        <w:spacing w:after="0"/>
        <w:rPr>
          <w:bCs/>
        </w:rPr>
      </w:pPr>
      <w:r>
        <w:rPr>
          <w:bCs/>
        </w:rPr>
        <w:t xml:space="preserve">Open and go through the WDFW Forest Health PowerPoint. Make sure presenter notes </w:t>
      </w:r>
      <w:r w:rsidR="006A5E5A">
        <w:rPr>
          <w:bCs/>
        </w:rPr>
        <w:t xml:space="preserve">are on </w:t>
      </w:r>
      <w:r w:rsidR="003C3A84">
        <w:rPr>
          <w:bCs/>
        </w:rPr>
        <w:t>for the script for PowerPoint. The</w:t>
      </w:r>
      <w:r>
        <w:rPr>
          <w:bCs/>
        </w:rPr>
        <w:t xml:space="preserve"> PowerPoint</w:t>
      </w:r>
      <w:r w:rsidR="003C3A84">
        <w:rPr>
          <w:bCs/>
        </w:rPr>
        <w:t xml:space="preserve"> </w:t>
      </w:r>
      <w:r w:rsidR="006A5E5A">
        <w:rPr>
          <w:bCs/>
        </w:rPr>
        <w:t>has</w:t>
      </w:r>
      <w:r w:rsidR="003C3A84">
        <w:rPr>
          <w:bCs/>
        </w:rPr>
        <w:t xml:space="preserve"> two sections</w:t>
      </w:r>
      <w:r w:rsidR="006A5E5A">
        <w:rPr>
          <w:bCs/>
        </w:rPr>
        <w:t>:</w:t>
      </w:r>
      <w:r w:rsidR="003C3A84">
        <w:rPr>
          <w:bCs/>
        </w:rPr>
        <w:t xml:space="preserve"> one on an introduction to forest health and the other on </w:t>
      </w:r>
      <w:r w:rsidR="00480F35">
        <w:rPr>
          <w:bCs/>
        </w:rPr>
        <w:t>wildlife habitat and f</w:t>
      </w:r>
      <w:r w:rsidR="003C3A84">
        <w:rPr>
          <w:bCs/>
        </w:rPr>
        <w:t>orest</w:t>
      </w:r>
      <w:r w:rsidR="006A5E5A">
        <w:rPr>
          <w:bCs/>
        </w:rPr>
        <w:t>s</w:t>
      </w:r>
      <w:r w:rsidR="00480F35">
        <w:rPr>
          <w:bCs/>
        </w:rPr>
        <w:t xml:space="preserve"> restoration</w:t>
      </w:r>
      <w:r w:rsidR="003C3A84">
        <w:rPr>
          <w:bCs/>
        </w:rPr>
        <w:t xml:space="preserve">. </w:t>
      </w:r>
      <w:r w:rsidR="00CF0CA7">
        <w:rPr>
          <w:bCs/>
        </w:rPr>
        <w:t xml:space="preserve">We recommend doing the PowerPoint in two separate </w:t>
      </w:r>
      <w:r w:rsidR="006A5E5A">
        <w:rPr>
          <w:bCs/>
        </w:rPr>
        <w:t xml:space="preserve">class </w:t>
      </w:r>
      <w:r w:rsidR="00CF0CA7">
        <w:rPr>
          <w:bCs/>
        </w:rPr>
        <w:t xml:space="preserve">periods. </w:t>
      </w:r>
      <w:r w:rsidR="003C3A84">
        <w:rPr>
          <w:bCs/>
        </w:rPr>
        <w:t>Various slides</w:t>
      </w:r>
      <w:r>
        <w:rPr>
          <w:bCs/>
        </w:rPr>
        <w:t xml:space="preserve"> contain links to videos and articles and prompts for discussion</w:t>
      </w:r>
      <w:r w:rsidR="003C3A84">
        <w:rPr>
          <w:bCs/>
        </w:rPr>
        <w:t xml:space="preserve">. </w:t>
      </w:r>
      <w:r>
        <w:rPr>
          <w:bCs/>
        </w:rPr>
        <w:t xml:space="preserve"> </w:t>
      </w:r>
    </w:p>
    <w:p w:rsidR="00F856CE" w:rsidP="009853A8" w:rsidRDefault="00F856CE" w14:paraId="3F9C2671" w14:textId="27BC5FDC">
      <w:pPr>
        <w:spacing w:after="0"/>
        <w:rPr>
          <w:bCs/>
        </w:rPr>
      </w:pPr>
    </w:p>
    <w:p w:rsidRPr="00741A3B" w:rsidR="00741A3B" w:rsidP="009853A8" w:rsidRDefault="00741A3B" w14:paraId="00B631C6" w14:textId="69965DD4">
      <w:pPr>
        <w:spacing w:after="0"/>
        <w:rPr>
          <w:b/>
        </w:rPr>
      </w:pPr>
      <w:r w:rsidRPr="00741A3B">
        <w:rPr>
          <w:b/>
        </w:rPr>
        <w:t>Monitoring forest health</w:t>
      </w:r>
    </w:p>
    <w:p w:rsidRPr="00480F35" w:rsidR="00480F35" w:rsidP="009853A8" w:rsidRDefault="00B30CA1" w14:paraId="672FDC95" w14:textId="322E1CD1">
      <w:pPr>
        <w:spacing w:after="0"/>
        <w:rPr>
          <w:rFonts w:cstheme="minorHAnsi"/>
          <w:color w:val="211D1E"/>
        </w:rPr>
      </w:pPr>
      <w:r>
        <w:rPr>
          <w:rFonts w:cstheme="minorHAnsi"/>
          <w:color w:val="211D1E"/>
        </w:rPr>
        <w:t xml:space="preserve">Pass out the “Monitoring Forest Health” homework assignment. This document explains why we monitor burns and has students answer questions about pre and post prescribed burn areas in the Oak Creek Wildlife area near Naches. We recommend giving students one to two days to complete this assignment. </w:t>
      </w:r>
    </w:p>
    <w:p w:rsidR="004E54FC" w:rsidP="009853A8" w:rsidRDefault="004E54FC" w14:paraId="712E55DC" w14:textId="77777777">
      <w:pPr>
        <w:spacing w:after="0"/>
        <w:rPr>
          <w:bCs/>
        </w:rPr>
      </w:pPr>
    </w:p>
    <w:p w:rsidRPr="000677A7" w:rsidR="00AE198B" w:rsidP="009853A8" w:rsidRDefault="00AE198B" w14:paraId="388D5151" w14:textId="53BFACC3">
      <w:pPr>
        <w:spacing w:after="0"/>
        <w:rPr>
          <w:b/>
        </w:rPr>
      </w:pPr>
      <w:r w:rsidRPr="000677A7">
        <w:rPr>
          <w:b/>
        </w:rPr>
        <w:t>Measuring the health and age of a forest</w:t>
      </w:r>
      <w:r w:rsidR="000677A7">
        <w:rPr>
          <w:b/>
        </w:rPr>
        <w:t xml:space="preserve"> </w:t>
      </w:r>
    </w:p>
    <w:p w:rsidRPr="00BF6D8D" w:rsidR="0023544B" w:rsidP="009853A8" w:rsidRDefault="0023544B" w14:paraId="3A735DBA" w14:textId="26DA45D9">
      <w:pPr>
        <w:spacing w:after="0"/>
        <w:rPr>
          <w:rFonts w:cstheme="minorHAnsi"/>
          <w:bCs/>
        </w:rPr>
      </w:pPr>
      <w:r>
        <w:rPr>
          <w:bCs/>
        </w:rPr>
        <w:lastRenderedPageBreak/>
        <w:t xml:space="preserve">Take students to nearby forested area. This could be a city, county, or state park, </w:t>
      </w:r>
      <w:hyperlink w:history="1" r:id="rId18">
        <w:r w:rsidRPr="0023544B">
          <w:rPr>
            <w:rStyle w:val="Hyperlink"/>
            <w:bCs/>
          </w:rPr>
          <w:t>WDFW wildlife area</w:t>
        </w:r>
      </w:hyperlink>
      <w:r w:rsidR="005A04F1">
        <w:rPr>
          <w:rStyle w:val="Hyperlink"/>
          <w:bCs/>
        </w:rPr>
        <w:t>,</w:t>
      </w:r>
      <w:r>
        <w:rPr>
          <w:bCs/>
        </w:rPr>
        <w:t xml:space="preserve"> or other public land.</w:t>
      </w:r>
      <w:r w:rsidR="005D289C">
        <w:rPr>
          <w:bCs/>
        </w:rPr>
        <w:t xml:space="preserve"> Make sure before visiting the area you have checked into any requirements for large groups. Either on site, or before you leave, h</w:t>
      </w:r>
      <w:r>
        <w:rPr>
          <w:bCs/>
        </w:rPr>
        <w:t>ave students split up into groups of three. Tell students they are going to hypothesize on whether they believe th</w:t>
      </w:r>
      <w:r w:rsidR="005D289C">
        <w:rPr>
          <w:bCs/>
        </w:rPr>
        <w:t>e</w:t>
      </w:r>
      <w:r>
        <w:rPr>
          <w:bCs/>
        </w:rPr>
        <w:t xml:space="preserve"> forest</w:t>
      </w:r>
      <w:r w:rsidR="005D289C">
        <w:rPr>
          <w:bCs/>
        </w:rPr>
        <w:t xml:space="preserve"> they’re visiting </w:t>
      </w:r>
      <w:r>
        <w:rPr>
          <w:bCs/>
        </w:rPr>
        <w:t>is “healthy”</w:t>
      </w:r>
      <w:r w:rsidR="005A04F1">
        <w:rPr>
          <w:bCs/>
        </w:rPr>
        <w:t xml:space="preserve"> (</w:t>
      </w:r>
      <w:r w:rsidR="003C3A84">
        <w:rPr>
          <w:bCs/>
        </w:rPr>
        <w:t>able to withstand disturbance</w:t>
      </w:r>
      <w:r w:rsidR="005A04F1">
        <w:rPr>
          <w:bCs/>
        </w:rPr>
        <w:t>)</w:t>
      </w:r>
      <w:r>
        <w:rPr>
          <w:bCs/>
        </w:rPr>
        <w:t xml:space="preserve">. In their groups, students will create a hypothesis about the </w:t>
      </w:r>
      <w:r w:rsidR="005A04F1">
        <w:rPr>
          <w:bCs/>
        </w:rPr>
        <w:t xml:space="preserve">forest’s </w:t>
      </w:r>
      <w:r>
        <w:rPr>
          <w:bCs/>
        </w:rPr>
        <w:t xml:space="preserve">health. </w:t>
      </w:r>
      <w:r w:rsidR="005D289C">
        <w:rPr>
          <w:bCs/>
        </w:rPr>
        <w:t>T</w:t>
      </w:r>
      <w:r>
        <w:rPr>
          <w:bCs/>
        </w:rPr>
        <w:t xml:space="preserve">hey </w:t>
      </w:r>
      <w:r w:rsidRPr="00BF6D8D">
        <w:rPr>
          <w:rFonts w:cstheme="minorHAnsi"/>
          <w:bCs/>
        </w:rPr>
        <w:t xml:space="preserve">will </w:t>
      </w:r>
      <w:r w:rsidRPr="00BF6D8D" w:rsidR="005D289C">
        <w:rPr>
          <w:rFonts w:cstheme="minorHAnsi"/>
          <w:bCs/>
        </w:rPr>
        <w:t>identify species, measure the circumference of trees</w:t>
      </w:r>
      <w:r w:rsidR="005A04F1">
        <w:rPr>
          <w:rFonts w:cstheme="minorHAnsi"/>
          <w:bCs/>
        </w:rPr>
        <w:t>,</w:t>
      </w:r>
      <w:r w:rsidRPr="00BF6D8D" w:rsidR="005D289C">
        <w:rPr>
          <w:rFonts w:cstheme="minorHAnsi"/>
          <w:bCs/>
        </w:rPr>
        <w:t xml:space="preserve"> and </w:t>
      </w:r>
      <w:r w:rsidR="005A04F1">
        <w:rPr>
          <w:rFonts w:cstheme="minorHAnsi"/>
          <w:bCs/>
        </w:rPr>
        <w:t>observe</w:t>
      </w:r>
      <w:r w:rsidRPr="00BF6D8D" w:rsidR="005D289C">
        <w:rPr>
          <w:rFonts w:cstheme="minorHAnsi"/>
          <w:bCs/>
        </w:rPr>
        <w:t xml:space="preserve"> vegetation in the forest. </w:t>
      </w:r>
    </w:p>
    <w:p w:rsidRPr="00BF6D8D" w:rsidR="0023544B" w:rsidP="00BF6D8D" w:rsidRDefault="0023544B" w14:paraId="71C6CBCD" w14:textId="17670C66">
      <w:pPr>
        <w:spacing w:after="0"/>
        <w:rPr>
          <w:rFonts w:cstheme="minorHAnsi"/>
          <w:bCs/>
        </w:rPr>
      </w:pPr>
    </w:p>
    <w:p w:rsidRPr="00AE198B" w:rsidR="00BF6D8D" w:rsidP="00BF6D8D" w:rsidRDefault="00BF6D8D" w14:paraId="47945C9B" w14:textId="5F0DCFE5">
      <w:pPr>
        <w:pStyle w:val="NormalWeb"/>
        <w:spacing w:before="0" w:beforeAutospacing="0" w:after="0" w:afterAutospacing="0"/>
        <w:rPr>
          <w:rFonts w:asciiTheme="minorHAnsi" w:hAnsiTheme="minorHAnsi" w:cstheme="minorHAnsi"/>
          <w:color w:val="000000"/>
          <w:sz w:val="22"/>
          <w:szCs w:val="22"/>
        </w:rPr>
      </w:pPr>
      <w:r w:rsidRPr="00BF6D8D">
        <w:rPr>
          <w:rFonts w:asciiTheme="minorHAnsi" w:hAnsiTheme="minorHAnsi" w:cstheme="minorHAnsi"/>
          <w:bCs/>
          <w:sz w:val="22"/>
          <w:szCs w:val="22"/>
        </w:rPr>
        <w:t xml:space="preserve">The field measuring tape is used to make circular sampling plots. </w:t>
      </w:r>
      <w:r w:rsidR="00AE198B">
        <w:rPr>
          <w:rFonts w:asciiTheme="minorHAnsi" w:hAnsiTheme="minorHAnsi" w:cstheme="minorHAnsi"/>
          <w:bCs/>
          <w:sz w:val="22"/>
          <w:szCs w:val="22"/>
        </w:rPr>
        <w:t>Student</w:t>
      </w:r>
      <w:r w:rsidRPr="00BF6D8D">
        <w:rPr>
          <w:rFonts w:asciiTheme="minorHAnsi" w:hAnsiTheme="minorHAnsi" w:cstheme="minorHAnsi"/>
          <w:bCs/>
          <w:sz w:val="22"/>
          <w:szCs w:val="22"/>
        </w:rPr>
        <w:t xml:space="preserve"> plots will have a radius of five meters. We recommend making a plot with a couple of volunteers so students can visualize what you are talking about. </w:t>
      </w:r>
      <w:r>
        <w:rPr>
          <w:rFonts w:asciiTheme="minorHAnsi" w:hAnsiTheme="minorHAnsi" w:cstheme="minorHAnsi"/>
          <w:bCs/>
          <w:sz w:val="22"/>
          <w:szCs w:val="22"/>
        </w:rPr>
        <w:t>Next, i</w:t>
      </w:r>
      <w:r w:rsidRPr="00BF6D8D">
        <w:rPr>
          <w:rFonts w:asciiTheme="minorHAnsi" w:hAnsiTheme="minorHAnsi" w:cstheme="minorHAnsi"/>
          <w:color w:val="000000"/>
          <w:sz w:val="22"/>
          <w:szCs w:val="22"/>
        </w:rPr>
        <w:t>ntroduce DBH tape</w:t>
      </w:r>
      <w:r w:rsidR="00AE198B">
        <w:rPr>
          <w:rFonts w:asciiTheme="minorHAnsi" w:hAnsiTheme="minorHAnsi" w:cstheme="minorHAnsi"/>
          <w:color w:val="000000"/>
          <w:sz w:val="22"/>
          <w:szCs w:val="22"/>
        </w:rPr>
        <w:t xml:space="preserve">. This tool </w:t>
      </w:r>
      <w:r w:rsidR="007A2058">
        <w:rPr>
          <w:rFonts w:asciiTheme="minorHAnsi" w:hAnsiTheme="minorHAnsi" w:cstheme="minorHAnsi"/>
          <w:color w:val="000000"/>
          <w:sz w:val="22"/>
          <w:szCs w:val="22"/>
        </w:rPr>
        <w:t xml:space="preserve">is </w:t>
      </w:r>
      <w:r w:rsidRPr="00BF6D8D" w:rsidR="007A2058">
        <w:rPr>
          <w:rFonts w:asciiTheme="minorHAnsi" w:hAnsiTheme="minorHAnsi" w:cstheme="minorHAnsi"/>
          <w:color w:val="000000"/>
          <w:sz w:val="22"/>
          <w:szCs w:val="22"/>
        </w:rPr>
        <w:t>used</w:t>
      </w:r>
      <w:r w:rsidRPr="00BF6D8D">
        <w:rPr>
          <w:rFonts w:asciiTheme="minorHAnsi" w:hAnsiTheme="minorHAnsi" w:cstheme="minorHAnsi"/>
          <w:color w:val="000000"/>
          <w:sz w:val="22"/>
          <w:szCs w:val="22"/>
        </w:rPr>
        <w:t xml:space="preserve"> to measure a tree’s </w:t>
      </w:r>
      <w:r w:rsidR="005A04F1">
        <w:rPr>
          <w:rFonts w:asciiTheme="minorHAnsi" w:hAnsiTheme="minorHAnsi" w:cstheme="minorHAnsi"/>
          <w:b/>
          <w:bCs/>
          <w:color w:val="000000"/>
          <w:sz w:val="22"/>
          <w:szCs w:val="22"/>
        </w:rPr>
        <w:t>D</w:t>
      </w:r>
      <w:r w:rsidRPr="00BF6D8D" w:rsidR="005A04F1">
        <w:rPr>
          <w:rFonts w:asciiTheme="minorHAnsi" w:hAnsiTheme="minorHAnsi" w:cstheme="minorHAnsi"/>
          <w:color w:val="000000"/>
          <w:sz w:val="22"/>
          <w:szCs w:val="22"/>
        </w:rPr>
        <w:t xml:space="preserve">iameter </w:t>
      </w:r>
      <w:r w:rsidRPr="00BF6D8D">
        <w:rPr>
          <w:rFonts w:asciiTheme="minorHAnsi" w:hAnsiTheme="minorHAnsi" w:cstheme="minorHAnsi"/>
          <w:color w:val="000000"/>
          <w:sz w:val="22"/>
          <w:szCs w:val="22"/>
        </w:rPr>
        <w:t xml:space="preserve">at </w:t>
      </w:r>
      <w:r w:rsidR="005A04F1">
        <w:rPr>
          <w:rFonts w:asciiTheme="minorHAnsi" w:hAnsiTheme="minorHAnsi" w:cstheme="minorHAnsi"/>
          <w:b/>
          <w:bCs/>
          <w:color w:val="000000"/>
          <w:sz w:val="22"/>
          <w:szCs w:val="22"/>
        </w:rPr>
        <w:t>B</w:t>
      </w:r>
      <w:r w:rsidRPr="00BF6D8D">
        <w:rPr>
          <w:rFonts w:asciiTheme="minorHAnsi" w:hAnsiTheme="minorHAnsi" w:cstheme="minorHAnsi"/>
          <w:color w:val="000000"/>
          <w:sz w:val="22"/>
          <w:szCs w:val="22"/>
        </w:rPr>
        <w:t xml:space="preserve">reast </w:t>
      </w:r>
      <w:r w:rsidR="005A04F1">
        <w:rPr>
          <w:rFonts w:asciiTheme="minorHAnsi" w:hAnsiTheme="minorHAnsi" w:cstheme="minorHAnsi"/>
          <w:b/>
          <w:bCs/>
          <w:color w:val="000000"/>
          <w:sz w:val="22"/>
          <w:szCs w:val="22"/>
        </w:rPr>
        <w:t>H</w:t>
      </w:r>
      <w:r w:rsidRPr="00BF6D8D">
        <w:rPr>
          <w:rFonts w:asciiTheme="minorHAnsi" w:hAnsiTheme="minorHAnsi" w:cstheme="minorHAnsi"/>
          <w:color w:val="000000"/>
          <w:sz w:val="22"/>
          <w:szCs w:val="22"/>
        </w:rPr>
        <w:t>eight (4.5 feet). Because we can’t go directly through a tree to measure its diameter</w:t>
      </w:r>
      <w:r w:rsidR="003C3A84">
        <w:rPr>
          <w:rFonts w:asciiTheme="minorHAnsi" w:hAnsiTheme="minorHAnsi" w:cstheme="minorHAnsi"/>
          <w:color w:val="000000"/>
          <w:sz w:val="22"/>
          <w:szCs w:val="22"/>
        </w:rPr>
        <w:t>,</w:t>
      </w:r>
      <w:r w:rsidRPr="00BF6D8D">
        <w:rPr>
          <w:rFonts w:asciiTheme="minorHAnsi" w:hAnsiTheme="minorHAnsi" w:cstheme="minorHAnsi"/>
          <w:color w:val="000000"/>
          <w:sz w:val="22"/>
          <w:szCs w:val="22"/>
        </w:rPr>
        <w:t xml:space="preserve"> </w:t>
      </w:r>
      <w:r w:rsidR="003C3A84">
        <w:rPr>
          <w:rFonts w:asciiTheme="minorHAnsi" w:hAnsiTheme="minorHAnsi" w:cstheme="minorHAnsi"/>
          <w:color w:val="000000"/>
          <w:sz w:val="22"/>
          <w:szCs w:val="22"/>
        </w:rPr>
        <w:t xml:space="preserve">the </w:t>
      </w:r>
      <w:r w:rsidRPr="00BF6D8D">
        <w:rPr>
          <w:rFonts w:asciiTheme="minorHAnsi" w:hAnsiTheme="minorHAnsi" w:cstheme="minorHAnsi"/>
          <w:color w:val="000000"/>
          <w:sz w:val="22"/>
          <w:szCs w:val="22"/>
        </w:rPr>
        <w:t>DBH tape</w:t>
      </w:r>
      <w:r w:rsidR="003C3A84">
        <w:rPr>
          <w:rFonts w:asciiTheme="minorHAnsi" w:hAnsiTheme="minorHAnsi" w:cstheme="minorHAnsi"/>
          <w:color w:val="000000"/>
          <w:sz w:val="22"/>
          <w:szCs w:val="22"/>
        </w:rPr>
        <w:t xml:space="preserve"> </w:t>
      </w:r>
      <w:r w:rsidRPr="00BF6D8D">
        <w:rPr>
          <w:rFonts w:asciiTheme="minorHAnsi" w:hAnsiTheme="minorHAnsi" w:cstheme="minorHAnsi"/>
          <w:color w:val="000000"/>
          <w:sz w:val="22"/>
          <w:szCs w:val="22"/>
        </w:rPr>
        <w:t>do</w:t>
      </w:r>
      <w:r w:rsidR="003C3A84">
        <w:rPr>
          <w:rFonts w:asciiTheme="minorHAnsi" w:hAnsiTheme="minorHAnsi" w:cstheme="minorHAnsi"/>
          <w:color w:val="000000"/>
          <w:sz w:val="22"/>
          <w:szCs w:val="22"/>
        </w:rPr>
        <w:t>es</w:t>
      </w:r>
      <w:r w:rsidRPr="00BF6D8D">
        <w:rPr>
          <w:rFonts w:asciiTheme="minorHAnsi" w:hAnsiTheme="minorHAnsi" w:cstheme="minorHAnsi"/>
          <w:color w:val="000000"/>
          <w:sz w:val="22"/>
          <w:szCs w:val="22"/>
        </w:rPr>
        <w:t xml:space="preserve"> the math for us</w:t>
      </w:r>
      <w:r w:rsidR="005A04F1">
        <w:rPr>
          <w:rFonts w:asciiTheme="minorHAnsi" w:hAnsiTheme="minorHAnsi" w:cstheme="minorHAnsi"/>
          <w:color w:val="000000"/>
          <w:sz w:val="22"/>
          <w:szCs w:val="22"/>
        </w:rPr>
        <w:t>.</w:t>
      </w:r>
      <w:r w:rsidRPr="00BF6D8D">
        <w:rPr>
          <w:rFonts w:asciiTheme="minorHAnsi" w:hAnsiTheme="minorHAnsi" w:cstheme="minorHAnsi"/>
          <w:color w:val="000000"/>
          <w:sz w:val="22"/>
          <w:szCs w:val="22"/>
        </w:rPr>
        <w:t xml:space="preserve"> The diameter of a tree is</w:t>
      </w:r>
      <w:r w:rsidR="00AE198B">
        <w:rPr>
          <w:rFonts w:asciiTheme="minorHAnsi" w:hAnsiTheme="minorHAnsi" w:cstheme="minorHAnsi"/>
          <w:color w:val="000000"/>
          <w:sz w:val="22"/>
          <w:szCs w:val="22"/>
        </w:rPr>
        <w:t xml:space="preserve"> usually</w:t>
      </w:r>
      <w:r w:rsidRPr="00BF6D8D">
        <w:rPr>
          <w:rFonts w:asciiTheme="minorHAnsi" w:hAnsiTheme="minorHAnsi" w:cstheme="minorHAnsi"/>
          <w:color w:val="000000"/>
          <w:sz w:val="22"/>
          <w:szCs w:val="22"/>
        </w:rPr>
        <w:t xml:space="preserve"> indicative of a tree’s age. A larger diameter tree is usually older than a smaller diameter tree of the same species. </w:t>
      </w:r>
      <w:r w:rsidR="00AE198B">
        <w:rPr>
          <w:rFonts w:asciiTheme="minorHAnsi" w:hAnsiTheme="minorHAnsi" w:cstheme="minorHAnsi"/>
          <w:color w:val="000000"/>
          <w:sz w:val="22"/>
          <w:szCs w:val="22"/>
        </w:rPr>
        <w:t>(Although sometimes this may not be the case</w:t>
      </w:r>
      <w:r w:rsidR="005A04F1">
        <w:rPr>
          <w:rFonts w:asciiTheme="minorHAnsi" w:hAnsiTheme="minorHAnsi" w:cstheme="minorHAnsi"/>
          <w:color w:val="000000"/>
          <w:sz w:val="22"/>
          <w:szCs w:val="22"/>
        </w:rPr>
        <w:t>. For example,</w:t>
      </w:r>
      <w:r w:rsidR="00AE198B">
        <w:rPr>
          <w:rFonts w:asciiTheme="minorHAnsi" w:hAnsiTheme="minorHAnsi" w:cstheme="minorHAnsi"/>
          <w:color w:val="000000"/>
          <w:sz w:val="22"/>
          <w:szCs w:val="22"/>
        </w:rPr>
        <w:t xml:space="preserve"> o</w:t>
      </w:r>
      <w:r w:rsidRPr="00BF6D8D">
        <w:rPr>
          <w:rFonts w:asciiTheme="minorHAnsi" w:hAnsiTheme="minorHAnsi" w:cstheme="minorHAnsi"/>
          <w:color w:val="000000"/>
          <w:sz w:val="22"/>
          <w:szCs w:val="22"/>
        </w:rPr>
        <w:t xml:space="preserve">ne tree might be in an area with limited sunlight, water, or other resources). </w:t>
      </w:r>
      <w:r w:rsidR="00AE198B">
        <w:rPr>
          <w:rFonts w:asciiTheme="minorHAnsi" w:hAnsiTheme="minorHAnsi" w:cstheme="minorHAnsi"/>
          <w:color w:val="000000"/>
          <w:sz w:val="22"/>
          <w:szCs w:val="22"/>
        </w:rPr>
        <w:t>Students</w:t>
      </w:r>
      <w:r w:rsidRPr="00BF6D8D">
        <w:rPr>
          <w:rFonts w:asciiTheme="minorHAnsi" w:hAnsiTheme="minorHAnsi" w:cstheme="minorHAnsi"/>
          <w:color w:val="000000"/>
          <w:sz w:val="22"/>
          <w:szCs w:val="22"/>
        </w:rPr>
        <w:t xml:space="preserve"> will be </w:t>
      </w:r>
      <w:r w:rsidRPr="00BF6D8D" w:rsidR="00AE198B">
        <w:rPr>
          <w:rFonts w:asciiTheme="minorHAnsi" w:hAnsiTheme="minorHAnsi" w:cstheme="minorHAnsi"/>
          <w:color w:val="000000"/>
          <w:sz w:val="22"/>
          <w:szCs w:val="22"/>
        </w:rPr>
        <w:t>measur</w:t>
      </w:r>
      <w:r w:rsidR="00AE198B">
        <w:rPr>
          <w:rFonts w:asciiTheme="minorHAnsi" w:hAnsiTheme="minorHAnsi" w:cstheme="minorHAnsi"/>
          <w:color w:val="000000"/>
          <w:sz w:val="22"/>
          <w:szCs w:val="22"/>
        </w:rPr>
        <w:t>ing</w:t>
      </w:r>
      <w:r w:rsidRPr="00BF6D8D">
        <w:rPr>
          <w:rFonts w:asciiTheme="minorHAnsi" w:hAnsiTheme="minorHAnsi" w:cstheme="minorHAnsi"/>
          <w:color w:val="000000"/>
          <w:sz w:val="22"/>
          <w:szCs w:val="22"/>
        </w:rPr>
        <w:t xml:space="preserve"> the DBH of all trees in</w:t>
      </w:r>
      <w:r w:rsidR="00AE198B">
        <w:rPr>
          <w:rFonts w:asciiTheme="minorHAnsi" w:hAnsiTheme="minorHAnsi" w:cstheme="minorHAnsi"/>
          <w:color w:val="000000"/>
          <w:sz w:val="22"/>
          <w:szCs w:val="22"/>
        </w:rPr>
        <w:t xml:space="preserve"> their </w:t>
      </w:r>
      <w:r w:rsidRPr="00BF6D8D">
        <w:rPr>
          <w:rFonts w:asciiTheme="minorHAnsi" w:hAnsiTheme="minorHAnsi" w:cstheme="minorHAnsi"/>
          <w:color w:val="000000"/>
          <w:sz w:val="22"/>
          <w:szCs w:val="22"/>
        </w:rPr>
        <w:t xml:space="preserve">circular plot. This will help </w:t>
      </w:r>
      <w:r w:rsidR="005A04F1">
        <w:rPr>
          <w:rFonts w:asciiTheme="minorHAnsi" w:hAnsiTheme="minorHAnsi" w:cstheme="minorHAnsi"/>
          <w:color w:val="000000"/>
          <w:sz w:val="22"/>
          <w:szCs w:val="22"/>
        </w:rPr>
        <w:t xml:space="preserve">them </w:t>
      </w:r>
      <w:r>
        <w:rPr>
          <w:rFonts w:asciiTheme="minorHAnsi" w:hAnsiTheme="minorHAnsi" w:cstheme="minorHAnsi"/>
          <w:color w:val="000000"/>
          <w:sz w:val="22"/>
          <w:szCs w:val="22"/>
        </w:rPr>
        <w:t>determine th</w:t>
      </w:r>
      <w:r w:rsidR="00AE198B">
        <w:rPr>
          <w:rFonts w:asciiTheme="minorHAnsi" w:hAnsiTheme="minorHAnsi" w:cstheme="minorHAnsi"/>
          <w:color w:val="000000"/>
          <w:sz w:val="22"/>
          <w:szCs w:val="22"/>
        </w:rPr>
        <w:t xml:space="preserve">e age of the forest. </w:t>
      </w:r>
    </w:p>
    <w:p w:rsidR="00AE198B" w:rsidP="00BF6D8D" w:rsidRDefault="00AE198B" w14:paraId="51AEB865" w14:textId="77777777">
      <w:pPr>
        <w:spacing w:after="0" w:line="240" w:lineRule="auto"/>
        <w:rPr>
          <w:rFonts w:eastAsia="Times New Roman" w:cstheme="minorHAnsi"/>
          <w:color w:val="000000"/>
        </w:rPr>
      </w:pPr>
    </w:p>
    <w:p w:rsidR="007A2058" w:rsidP="00BF6D8D" w:rsidRDefault="00BF6D8D" w14:paraId="14D7CCAB" w14:textId="1F86E234">
      <w:pPr>
        <w:spacing w:after="0" w:line="240" w:lineRule="auto"/>
        <w:rPr>
          <w:rFonts w:ascii="Calibri" w:hAnsi="Calibri" w:eastAsia="Times New Roman" w:cs="Calibri"/>
          <w:color w:val="000000"/>
        </w:rPr>
      </w:pPr>
      <w:r w:rsidRPr="32C66476" w:rsidR="00BF6D8D">
        <w:rPr>
          <w:rFonts w:eastAsia="Times New Roman" w:cs="Calibri" w:cstheme="minorAscii"/>
          <w:color w:val="000000" w:themeColor="text1" w:themeTint="FF" w:themeShade="FF"/>
        </w:rPr>
        <w:t>Demonstrate how to use a DBH tape:</w:t>
      </w:r>
      <w:r w:rsidRPr="32C66476" w:rsidR="007A2058">
        <w:rPr>
          <w:rFonts w:eastAsia="Times New Roman" w:cs="Calibri" w:cstheme="minorAscii"/>
        </w:rPr>
        <w:t xml:space="preserve"> </w:t>
      </w:r>
      <w:r w:rsidRPr="32C66476" w:rsidR="00BF6D8D">
        <w:rPr>
          <w:rFonts w:eastAsia="Times New Roman" w:cs="Calibri" w:cstheme="minorAscii"/>
          <w:color w:val="000000" w:themeColor="text1" w:themeTint="FF" w:themeShade="FF"/>
        </w:rPr>
        <w:t>Using the measuring tape</w:t>
      </w:r>
      <w:r w:rsidRPr="32C66476" w:rsidR="005A04F1">
        <w:rPr>
          <w:rFonts w:eastAsia="Times New Roman" w:cs="Calibri" w:cstheme="minorAscii"/>
          <w:color w:val="000000" w:themeColor="text1" w:themeTint="FF" w:themeShade="FF"/>
        </w:rPr>
        <w:t>,</w:t>
      </w:r>
      <w:r w:rsidRPr="32C66476" w:rsidR="00BF6D8D">
        <w:rPr>
          <w:rFonts w:eastAsia="Times New Roman" w:cs="Calibri" w:cstheme="minorAscii"/>
          <w:color w:val="000000" w:themeColor="text1" w:themeTint="FF" w:themeShade="FF"/>
        </w:rPr>
        <w:t xml:space="preserve"> </w:t>
      </w:r>
      <w:r w:rsidRPr="32C66476" w:rsidR="00975B37">
        <w:rPr>
          <w:rFonts w:eastAsia="Times New Roman" w:cs="Calibri" w:cstheme="minorAscii"/>
          <w:color w:val="000000" w:themeColor="text1" w:themeTint="FF" w:themeShade="FF"/>
        </w:rPr>
        <w:t>measure</w:t>
      </w:r>
      <w:r w:rsidRPr="32C66476" w:rsidR="00975B37">
        <w:rPr>
          <w:rFonts w:eastAsia="Times New Roman" w:cs="Calibri" w:cstheme="minorAscii"/>
          <w:color w:val="000000" w:themeColor="text1" w:themeTint="FF" w:themeShade="FF"/>
        </w:rPr>
        <w:t xml:space="preserve"> </w:t>
      </w:r>
      <w:r w:rsidRPr="32C66476" w:rsidR="00BF6D8D">
        <w:rPr>
          <w:rFonts w:eastAsia="Times New Roman" w:cs="Calibri" w:cstheme="minorAscii"/>
          <w:color w:val="000000" w:themeColor="text1" w:themeTint="FF" w:themeShade="FF"/>
        </w:rPr>
        <w:t xml:space="preserve">4.5 feet </w:t>
      </w:r>
      <w:r w:rsidRPr="32C66476" w:rsidR="00975B37">
        <w:rPr>
          <w:rFonts w:eastAsia="Times New Roman" w:cs="Calibri" w:cstheme="minorAscii"/>
          <w:color w:val="000000" w:themeColor="text1" w:themeTint="FF" w:themeShade="FF"/>
        </w:rPr>
        <w:t xml:space="preserve">up from the ground </w:t>
      </w:r>
      <w:r w:rsidRPr="32C66476" w:rsidR="00BF6D8D">
        <w:rPr>
          <w:rFonts w:eastAsia="Times New Roman" w:cs="Calibri" w:cstheme="minorAscii"/>
          <w:color w:val="000000" w:themeColor="text1" w:themeTint="FF" w:themeShade="FF"/>
        </w:rPr>
        <w:t xml:space="preserve">on the tree trunk. Use the DBH tape, explaining to use the metric side (cm and meters) only. </w:t>
      </w:r>
      <w:r w:rsidRPr="32C66476" w:rsidR="00F21B63">
        <w:rPr>
          <w:rFonts w:eastAsia="Times New Roman" w:cs="Calibri" w:cstheme="minorAscii"/>
          <w:color w:val="000000" w:themeColor="text1" w:themeTint="FF" w:themeShade="FF"/>
        </w:rPr>
        <w:t xml:space="preserve">Wrap the measuring tape around the tree at 4.5 foot height to </w:t>
      </w:r>
      <w:r w:rsidRPr="32C66476" w:rsidR="00F21B63">
        <w:rPr>
          <w:rFonts w:eastAsia="Times New Roman" w:cs="Calibri" w:cstheme="minorAscii"/>
          <w:color w:val="000000" w:themeColor="text1" w:themeTint="FF" w:themeShade="FF"/>
        </w:rPr>
        <w:t>f</w:t>
      </w:r>
      <w:r w:rsidRPr="32C66476" w:rsidR="00BF6D8D">
        <w:rPr>
          <w:rFonts w:eastAsia="Times New Roman" w:cs="Calibri" w:cstheme="minorAscii"/>
          <w:color w:val="000000" w:themeColor="text1" w:themeTint="FF" w:themeShade="FF"/>
        </w:rPr>
        <w:t>ind the DBH of the tree. </w:t>
      </w:r>
      <w:r w:rsidRPr="32C66476" w:rsidR="00BF6D8D">
        <w:rPr>
          <w:rFonts w:ascii="Calibri" w:hAnsi="Calibri" w:eastAsia="Times New Roman" w:cs="Calibri"/>
          <w:color w:val="000000" w:themeColor="text1" w:themeTint="FF" w:themeShade="FF"/>
        </w:rPr>
        <w:t>When you finish surveying a tree, mark it with flagging tape (demonstrate) so that other group members do not sample the same tree twice. </w:t>
      </w:r>
    </w:p>
    <w:p w:rsidR="003C3A84" w:rsidP="00BF6D8D" w:rsidRDefault="003C3A84" w14:paraId="07E70D46" w14:textId="45F4EBA1">
      <w:pPr>
        <w:spacing w:after="0" w:line="240" w:lineRule="auto"/>
        <w:rPr>
          <w:rFonts w:ascii="Calibri" w:hAnsi="Calibri" w:eastAsia="Times New Roman" w:cs="Calibri"/>
          <w:color w:val="000000"/>
        </w:rPr>
      </w:pPr>
    </w:p>
    <w:p w:rsidR="003C3A84" w:rsidP="00BF6D8D" w:rsidRDefault="003C3A84" w14:paraId="600057FA" w14:textId="088285EA">
      <w:pPr>
        <w:spacing w:after="0" w:line="240" w:lineRule="auto"/>
        <w:rPr>
          <w:rFonts w:ascii="Calibri" w:hAnsi="Calibri" w:eastAsia="Times New Roman" w:cs="Calibri"/>
          <w:color w:val="000000"/>
        </w:rPr>
      </w:pPr>
      <w:r>
        <w:rPr>
          <w:rFonts w:ascii="Calibri" w:hAnsi="Calibri" w:eastAsia="Times New Roman" w:cs="Calibri"/>
          <w:color w:val="000000"/>
        </w:rPr>
        <w:t>While two</w:t>
      </w:r>
      <w:r w:rsidR="005A04F1">
        <w:rPr>
          <w:rFonts w:ascii="Calibri" w:hAnsi="Calibri" w:eastAsia="Times New Roman" w:cs="Calibri"/>
          <w:color w:val="000000"/>
        </w:rPr>
        <w:t xml:space="preserve"> to </w:t>
      </w:r>
      <w:r>
        <w:rPr>
          <w:rFonts w:ascii="Calibri" w:hAnsi="Calibri" w:eastAsia="Times New Roman" w:cs="Calibri"/>
          <w:color w:val="000000"/>
        </w:rPr>
        <w:t xml:space="preserve">four students are measuring trees in their plot, others can identify other vegetation. </w:t>
      </w:r>
      <w:r w:rsidR="00027B5E">
        <w:rPr>
          <w:rFonts w:ascii="Calibri" w:hAnsi="Calibri" w:eastAsia="Times New Roman" w:cs="Calibri"/>
          <w:color w:val="000000"/>
        </w:rPr>
        <w:t>They should describe the features of the plot. For example</w:t>
      </w:r>
      <w:r w:rsidR="005A04F1">
        <w:rPr>
          <w:rFonts w:ascii="Calibri" w:hAnsi="Calibri" w:eastAsia="Times New Roman" w:cs="Calibri"/>
          <w:color w:val="000000"/>
        </w:rPr>
        <w:t>:</w:t>
      </w:r>
      <w:r w:rsidR="00027B5E">
        <w:rPr>
          <w:rFonts w:ascii="Calibri" w:hAnsi="Calibri" w:eastAsia="Times New Roman" w:cs="Calibri"/>
          <w:color w:val="000000"/>
        </w:rPr>
        <w:t xml:space="preserve"> </w:t>
      </w:r>
      <w:r w:rsidR="005A04F1">
        <w:rPr>
          <w:rFonts w:ascii="Calibri" w:hAnsi="Calibri" w:eastAsia="Times New Roman" w:cs="Calibri"/>
          <w:color w:val="000000"/>
        </w:rPr>
        <w:t>Do you see any</w:t>
      </w:r>
      <w:r w:rsidR="00027B5E">
        <w:rPr>
          <w:rFonts w:ascii="Calibri" w:hAnsi="Calibri" w:eastAsia="Times New Roman" w:cs="Calibri"/>
          <w:color w:val="000000"/>
        </w:rPr>
        <w:t xml:space="preserve"> dead wood? Is it standing or on the ground? Any fungus? Is the vegetation dense or thin? Is it all the same type of vegetation or is there variation? Students can draw or take pictures for their final report. </w:t>
      </w:r>
    </w:p>
    <w:p w:rsidR="007A2058" w:rsidP="00BF6D8D" w:rsidRDefault="007A2058" w14:paraId="7F934057" w14:textId="4F1841DD">
      <w:pPr>
        <w:spacing w:after="0" w:line="240" w:lineRule="auto"/>
        <w:rPr>
          <w:rFonts w:ascii="Calibri" w:hAnsi="Calibri" w:eastAsia="Times New Roman" w:cs="Calibri"/>
          <w:color w:val="000000"/>
        </w:rPr>
      </w:pPr>
    </w:p>
    <w:p w:rsidR="007A2058" w:rsidP="00BF6D8D" w:rsidRDefault="007A2058" w14:paraId="70A3A9A7" w14:textId="5C7078EE">
      <w:pPr>
        <w:spacing w:after="0" w:line="240" w:lineRule="auto"/>
        <w:rPr>
          <w:rFonts w:ascii="Calibri" w:hAnsi="Calibri" w:eastAsia="Times New Roman" w:cs="Calibri"/>
          <w:color w:val="000000"/>
        </w:rPr>
      </w:pPr>
      <w:r>
        <w:rPr>
          <w:rFonts w:ascii="Calibri" w:hAnsi="Calibri" w:eastAsia="Times New Roman" w:cs="Calibri"/>
          <w:color w:val="000000"/>
        </w:rPr>
        <w:t xml:space="preserve">Give students 30-45 minutes to measure all the trees and identify species of trees and shrubs in their </w:t>
      </w:r>
      <w:r w:rsidR="005A04F1">
        <w:rPr>
          <w:rFonts w:ascii="Calibri" w:hAnsi="Calibri" w:eastAsia="Times New Roman" w:cs="Calibri"/>
          <w:color w:val="000000"/>
        </w:rPr>
        <w:t>five-meter plot</w:t>
      </w:r>
      <w:r>
        <w:rPr>
          <w:rFonts w:ascii="Calibri" w:hAnsi="Calibri" w:eastAsia="Times New Roman" w:cs="Calibri"/>
          <w:color w:val="000000"/>
        </w:rPr>
        <w:t xml:space="preserve">. </w:t>
      </w:r>
      <w:r w:rsidR="00E72371">
        <w:rPr>
          <w:rFonts w:ascii="Calibri" w:hAnsi="Calibri" w:eastAsia="Times New Roman" w:cs="Calibri"/>
          <w:color w:val="000000"/>
        </w:rPr>
        <w:t xml:space="preserve">Make sure students remove all flagging when they are done and pack out any garbage. You may want to </w:t>
      </w:r>
      <w:hyperlink w:history="1" r:id="rId19">
        <w:r w:rsidRPr="00E72371" w:rsidR="00E72371">
          <w:rPr>
            <w:rStyle w:val="Hyperlink"/>
            <w:rFonts w:ascii="Calibri" w:hAnsi="Calibri" w:eastAsia="Times New Roman" w:cs="Calibri"/>
          </w:rPr>
          <w:t>review leave no trace principles</w:t>
        </w:r>
      </w:hyperlink>
      <w:r w:rsidR="00E72371">
        <w:rPr>
          <w:rFonts w:ascii="Calibri" w:hAnsi="Calibri" w:eastAsia="Times New Roman" w:cs="Calibri"/>
          <w:color w:val="000000"/>
        </w:rPr>
        <w:t xml:space="preserve"> before going to the area, and while onsite. </w:t>
      </w:r>
    </w:p>
    <w:p w:rsidR="00BF6D8D" w:rsidP="00BF6D8D" w:rsidRDefault="00BF6D8D" w14:paraId="675367AA" w14:textId="6681495E">
      <w:pPr>
        <w:spacing w:after="0"/>
        <w:rPr>
          <w:rFonts w:ascii="Calibri" w:hAnsi="Calibri" w:eastAsia="Times New Roman" w:cs="Calibri"/>
          <w:color w:val="000000"/>
        </w:rPr>
      </w:pPr>
    </w:p>
    <w:p w:rsidRPr="007A2058" w:rsidR="00027B5E" w:rsidP="00BF6D8D" w:rsidRDefault="00027B5E" w14:paraId="08E896B5" w14:textId="28B27063">
      <w:pPr>
        <w:spacing w:after="0"/>
        <w:rPr>
          <w:b/>
        </w:rPr>
      </w:pPr>
      <w:r>
        <w:rPr>
          <w:rFonts w:ascii="Calibri" w:hAnsi="Calibri" w:eastAsia="Times New Roman" w:cs="Calibri"/>
          <w:color w:val="000000"/>
        </w:rPr>
        <w:t>After the project, students will</w:t>
      </w:r>
      <w:r w:rsidR="00A82460">
        <w:rPr>
          <w:rFonts w:ascii="Calibri" w:hAnsi="Calibri" w:eastAsia="Times New Roman" w:cs="Calibri"/>
          <w:color w:val="000000"/>
        </w:rPr>
        <w:t xml:space="preserve"> share their data with another and then create </w:t>
      </w:r>
      <w:r>
        <w:rPr>
          <w:rFonts w:ascii="Calibri" w:hAnsi="Calibri" w:eastAsia="Times New Roman" w:cs="Calibri"/>
          <w:color w:val="000000"/>
        </w:rPr>
        <w:t xml:space="preserve">their </w:t>
      </w:r>
      <w:r w:rsidR="00A82460">
        <w:rPr>
          <w:rFonts w:ascii="Calibri" w:hAnsi="Calibri" w:eastAsia="Times New Roman" w:cs="Calibri"/>
          <w:color w:val="000000"/>
        </w:rPr>
        <w:t xml:space="preserve">own </w:t>
      </w:r>
      <w:r>
        <w:rPr>
          <w:rFonts w:ascii="Calibri" w:hAnsi="Calibri" w:eastAsia="Times New Roman" w:cs="Calibri"/>
          <w:color w:val="000000"/>
        </w:rPr>
        <w:t xml:space="preserve">final report of their plot. </w:t>
      </w:r>
      <w:r w:rsidR="00A82460">
        <w:rPr>
          <w:rFonts w:ascii="Calibri" w:hAnsi="Calibri" w:eastAsia="Times New Roman" w:cs="Calibri"/>
          <w:color w:val="000000"/>
        </w:rPr>
        <w:t xml:space="preserve">The report should be 3-5 pages and should include their data and supporting, peer-reviewed research. </w:t>
      </w:r>
      <w:r>
        <w:rPr>
          <w:rFonts w:ascii="Calibri" w:hAnsi="Calibri" w:eastAsia="Times New Roman" w:cs="Calibri"/>
          <w:color w:val="000000"/>
        </w:rPr>
        <w:t>You can pass out these questions for students to think about before their field trip</w:t>
      </w:r>
      <w:r w:rsidR="005A04F1">
        <w:rPr>
          <w:rFonts w:ascii="Calibri" w:hAnsi="Calibri" w:eastAsia="Times New Roman" w:cs="Calibri"/>
          <w:color w:val="000000"/>
        </w:rPr>
        <w:t>.</w:t>
      </w:r>
      <w:r>
        <w:rPr>
          <w:rFonts w:ascii="Calibri" w:hAnsi="Calibri" w:eastAsia="Times New Roman" w:cs="Calibri"/>
          <w:color w:val="000000"/>
        </w:rPr>
        <w:t xml:space="preserve">  </w:t>
      </w:r>
    </w:p>
    <w:p w:rsidR="005F2F3A" w:rsidP="009853A8" w:rsidRDefault="005D289C" w14:paraId="0D0575C1" w14:textId="704B4E8C">
      <w:pPr>
        <w:spacing w:after="0"/>
        <w:rPr>
          <w:b/>
        </w:rPr>
      </w:pPr>
      <w:r w:rsidRPr="007A2058">
        <w:rPr>
          <w:b/>
        </w:rPr>
        <w:t xml:space="preserve">Questions to </w:t>
      </w:r>
      <w:r w:rsidR="005F2F3A">
        <w:rPr>
          <w:b/>
        </w:rPr>
        <w:t>answer</w:t>
      </w:r>
      <w:r w:rsidR="00A82460">
        <w:rPr>
          <w:b/>
        </w:rPr>
        <w:t xml:space="preserve"> in report</w:t>
      </w:r>
      <w:r w:rsidRPr="007A2058">
        <w:rPr>
          <w:b/>
        </w:rPr>
        <w:t>:</w:t>
      </w:r>
    </w:p>
    <w:p w:rsidR="0023544B" w:rsidP="009853A8" w:rsidRDefault="005F2F3A" w14:paraId="0222699B" w14:textId="7F25D459">
      <w:pPr>
        <w:spacing w:after="0"/>
        <w:rPr>
          <w:bCs/>
        </w:rPr>
      </w:pPr>
      <w:r>
        <w:rPr>
          <w:b/>
        </w:rPr>
        <w:t xml:space="preserve">Students can collect data in the field and then answer these questions at home/in the classroom. </w:t>
      </w:r>
      <w:r w:rsidRPr="007A2058" w:rsidR="005D289C">
        <w:rPr>
          <w:b/>
        </w:rPr>
        <w:t xml:space="preserve"> </w:t>
      </w:r>
    </w:p>
    <w:p w:rsidR="00AE198B" w:rsidP="00AE198B" w:rsidRDefault="00AE198B" w14:paraId="0B1C85E6" w14:textId="5706C2EB">
      <w:pPr>
        <w:pStyle w:val="ListParagraph"/>
        <w:numPr>
          <w:ilvl w:val="0"/>
          <w:numId w:val="1"/>
        </w:numPr>
        <w:spacing w:after="0"/>
        <w:rPr>
          <w:bCs/>
        </w:rPr>
      </w:pPr>
      <w:r>
        <w:rPr>
          <w:bCs/>
        </w:rPr>
        <w:t xml:space="preserve">Are you in a dry or wet forest? How do you know this? </w:t>
      </w:r>
    </w:p>
    <w:p w:rsidR="007A2058" w:rsidP="00AE198B" w:rsidRDefault="007A2058" w14:paraId="39709148" w14:textId="39B7169A">
      <w:pPr>
        <w:pStyle w:val="ListParagraph"/>
        <w:numPr>
          <w:ilvl w:val="0"/>
          <w:numId w:val="1"/>
        </w:numPr>
        <w:spacing w:after="0"/>
        <w:rPr>
          <w:bCs/>
        </w:rPr>
      </w:pPr>
      <w:r>
        <w:rPr>
          <w:bCs/>
        </w:rPr>
        <w:t xml:space="preserve">How many </w:t>
      </w:r>
      <w:r w:rsidR="00E72371">
        <w:rPr>
          <w:bCs/>
        </w:rPr>
        <w:t xml:space="preserve">plant </w:t>
      </w:r>
      <w:r>
        <w:rPr>
          <w:bCs/>
        </w:rPr>
        <w:t xml:space="preserve">species were you able to find? </w:t>
      </w:r>
    </w:p>
    <w:p w:rsidR="007A2058" w:rsidP="00AE198B" w:rsidRDefault="007A2058" w14:paraId="118E4B03" w14:textId="608E5C35">
      <w:pPr>
        <w:pStyle w:val="ListParagraph"/>
        <w:numPr>
          <w:ilvl w:val="0"/>
          <w:numId w:val="1"/>
        </w:numPr>
        <w:spacing w:after="0"/>
        <w:rPr>
          <w:bCs/>
        </w:rPr>
      </w:pPr>
      <w:r>
        <w:rPr>
          <w:bCs/>
        </w:rPr>
        <w:t>W</w:t>
      </w:r>
      <w:r w:rsidR="005A04F1">
        <w:rPr>
          <w:bCs/>
        </w:rPr>
        <w:t>as</w:t>
      </w:r>
      <w:r>
        <w:rPr>
          <w:bCs/>
        </w:rPr>
        <w:t xml:space="preserve"> there a lot of </w:t>
      </w:r>
      <w:r w:rsidR="00A82460">
        <w:rPr>
          <w:bCs/>
        </w:rPr>
        <w:t>vegetation</w:t>
      </w:r>
      <w:r>
        <w:rPr>
          <w:bCs/>
        </w:rPr>
        <w:t xml:space="preserve"> or a little?</w:t>
      </w:r>
    </w:p>
    <w:p w:rsidRPr="00AE198B" w:rsidR="007A2058" w:rsidP="00AE198B" w:rsidRDefault="007A2058" w14:paraId="6E130BD8" w14:textId="15D700DE">
      <w:pPr>
        <w:pStyle w:val="ListParagraph"/>
        <w:numPr>
          <w:ilvl w:val="0"/>
          <w:numId w:val="1"/>
        </w:numPr>
        <w:spacing w:after="0"/>
        <w:rPr>
          <w:bCs/>
        </w:rPr>
      </w:pPr>
      <w:r>
        <w:rPr>
          <w:bCs/>
        </w:rPr>
        <w:t>Do you think this would be considered good wildlife habitat</w:t>
      </w:r>
      <w:r w:rsidR="005A04F1">
        <w:rPr>
          <w:bCs/>
        </w:rPr>
        <w:t>?</w:t>
      </w:r>
      <w:r>
        <w:rPr>
          <w:bCs/>
        </w:rPr>
        <w:t xml:space="preserve"> </w:t>
      </w:r>
      <w:r w:rsidR="005A04F1">
        <w:rPr>
          <w:bCs/>
        </w:rPr>
        <w:t>W</w:t>
      </w:r>
      <w:r>
        <w:rPr>
          <w:bCs/>
        </w:rPr>
        <w:t xml:space="preserve">hy or why not? </w:t>
      </w:r>
    </w:p>
    <w:p w:rsidR="005D289C" w:rsidP="005D289C" w:rsidRDefault="005D289C" w14:paraId="58E98693" w14:textId="5E672682">
      <w:pPr>
        <w:pStyle w:val="ListParagraph"/>
        <w:numPr>
          <w:ilvl w:val="0"/>
          <w:numId w:val="1"/>
        </w:numPr>
        <w:spacing w:after="0"/>
        <w:rPr>
          <w:bCs/>
        </w:rPr>
      </w:pPr>
      <w:r>
        <w:rPr>
          <w:bCs/>
        </w:rPr>
        <w:t>What stage of succession do you think this forest is in?</w:t>
      </w:r>
      <w:r w:rsidR="007A2058">
        <w:rPr>
          <w:bCs/>
        </w:rPr>
        <w:t xml:space="preserve"> What evidence supports this?</w:t>
      </w:r>
    </w:p>
    <w:p w:rsidR="005F2F3A" w:rsidP="005D289C" w:rsidRDefault="005F2F3A" w14:paraId="363D2949" w14:textId="2BF12B6C">
      <w:pPr>
        <w:pStyle w:val="ListParagraph"/>
        <w:numPr>
          <w:ilvl w:val="0"/>
          <w:numId w:val="1"/>
        </w:numPr>
        <w:spacing w:after="0"/>
        <w:rPr>
          <w:bCs/>
        </w:rPr>
      </w:pPr>
      <w:r>
        <w:rPr>
          <w:bCs/>
        </w:rPr>
        <w:t xml:space="preserve">Hypothesize…. </w:t>
      </w:r>
    </w:p>
    <w:p w:rsidR="007A2058" w:rsidP="005F2F3A" w:rsidRDefault="005F2F3A" w14:paraId="410DCFBA" w14:textId="36D2B0C0">
      <w:pPr>
        <w:pStyle w:val="ListParagraph"/>
        <w:numPr>
          <w:ilvl w:val="0"/>
          <w:numId w:val="3"/>
        </w:numPr>
        <w:spacing w:after="0"/>
        <w:rPr>
          <w:bCs/>
        </w:rPr>
      </w:pPr>
      <w:r>
        <w:rPr>
          <w:bCs/>
        </w:rPr>
        <w:t>If a</w:t>
      </w:r>
      <w:r w:rsidR="007A2058">
        <w:rPr>
          <w:bCs/>
        </w:rPr>
        <w:t xml:space="preserve"> large and very hot fire were to come through this area, what </w:t>
      </w:r>
      <w:r>
        <w:rPr>
          <w:bCs/>
        </w:rPr>
        <w:t xml:space="preserve">would this area look like afterward? </w:t>
      </w:r>
    </w:p>
    <w:p w:rsidR="007A2058" w:rsidP="005F2F3A" w:rsidRDefault="007A2058" w14:paraId="0A6EEB1B" w14:textId="55EEDCE6">
      <w:pPr>
        <w:pStyle w:val="ListParagraph"/>
        <w:numPr>
          <w:ilvl w:val="0"/>
          <w:numId w:val="3"/>
        </w:numPr>
        <w:spacing w:after="0"/>
        <w:rPr>
          <w:bCs/>
        </w:rPr>
      </w:pPr>
      <w:r>
        <w:rPr>
          <w:bCs/>
        </w:rPr>
        <w:lastRenderedPageBreak/>
        <w:t xml:space="preserve">If a smaller, less intense fire came through, what </w:t>
      </w:r>
      <w:r w:rsidR="005F2F3A">
        <w:rPr>
          <w:bCs/>
        </w:rPr>
        <w:t>would this area look like afterward</w:t>
      </w:r>
      <w:r w:rsidR="00A82460">
        <w:rPr>
          <w:bCs/>
        </w:rPr>
        <w:t>?</w:t>
      </w:r>
    </w:p>
    <w:p w:rsidR="007A2058" w:rsidP="005F2F3A" w:rsidRDefault="007A2058" w14:paraId="12407D3D" w14:textId="16CD4C63">
      <w:pPr>
        <w:pStyle w:val="ListParagraph"/>
        <w:numPr>
          <w:ilvl w:val="0"/>
          <w:numId w:val="3"/>
        </w:numPr>
        <w:spacing w:after="0"/>
        <w:rPr>
          <w:bCs/>
        </w:rPr>
      </w:pPr>
      <w:r>
        <w:rPr>
          <w:bCs/>
        </w:rPr>
        <w:t>If insects/a fungal pathogen were to come through this area, what do you hypothesize your radius would look like afterward</w:t>
      </w:r>
      <w:r w:rsidR="005F2F3A">
        <w:rPr>
          <w:bCs/>
        </w:rPr>
        <w:t>?</w:t>
      </w:r>
    </w:p>
    <w:p w:rsidRPr="00A82460" w:rsidR="005F2F3A" w:rsidP="00A82460" w:rsidRDefault="005F2F3A" w14:paraId="6A61644B" w14:textId="59987638">
      <w:pPr>
        <w:pStyle w:val="ListParagraph"/>
        <w:spacing w:after="0"/>
        <w:ind w:left="1800"/>
        <w:rPr>
          <w:bCs/>
        </w:rPr>
      </w:pPr>
      <w:r w:rsidRPr="00A82460">
        <w:rPr>
          <w:b/>
        </w:rPr>
        <w:t>Consider:</w:t>
      </w:r>
      <w:r>
        <w:rPr>
          <w:bCs/>
        </w:rPr>
        <w:t xml:space="preserve"> Variety of species, amount of dry </w:t>
      </w:r>
      <w:r w:rsidR="00A82460">
        <w:rPr>
          <w:bCs/>
        </w:rPr>
        <w:t>vegetation</w:t>
      </w:r>
      <w:r>
        <w:rPr>
          <w:bCs/>
        </w:rPr>
        <w:t xml:space="preserve">, amount of precipitation. </w:t>
      </w:r>
    </w:p>
    <w:p w:rsidR="005F2F3A" w:rsidP="005F2F3A" w:rsidRDefault="005F2F3A" w14:paraId="0943AFC4" w14:textId="05A9BF52">
      <w:pPr>
        <w:pStyle w:val="ListParagraph"/>
        <w:numPr>
          <w:ilvl w:val="0"/>
          <w:numId w:val="1"/>
        </w:numPr>
        <w:spacing w:after="0"/>
        <w:rPr>
          <w:bCs/>
        </w:rPr>
      </w:pPr>
      <w:r>
        <w:rPr>
          <w:bCs/>
        </w:rPr>
        <w:t xml:space="preserve">a) If in a dry forest: If fires were continued to be suppressed in this area, how do you think the species composition would change? Use data from your in-field project and find and cite research that supports your answer.  </w:t>
      </w:r>
    </w:p>
    <w:p w:rsidR="005F2F3A" w:rsidP="005F2F3A" w:rsidRDefault="005F2F3A" w14:paraId="25E698C5" w14:textId="52FD50DA">
      <w:pPr>
        <w:pStyle w:val="ListParagraph"/>
        <w:spacing w:after="0"/>
        <w:rPr>
          <w:bCs/>
        </w:rPr>
      </w:pPr>
      <w:r>
        <w:rPr>
          <w:bCs/>
        </w:rPr>
        <w:t xml:space="preserve">b)  If in a wet forest: Many of our temperate rainforests have been converted into Douglas </w:t>
      </w:r>
      <w:r w:rsidR="00A82460">
        <w:rPr>
          <w:bCs/>
        </w:rPr>
        <w:t>f</w:t>
      </w:r>
      <w:r>
        <w:rPr>
          <w:bCs/>
        </w:rPr>
        <w:t xml:space="preserve">ir plantations. How might only having one species in a forest impact the ecosystem and species who live in the ecosystem? Use data from your in-field project and find and cite research that supports your answer.  </w:t>
      </w:r>
    </w:p>
    <w:p w:rsidRPr="00A82460" w:rsidR="00A82460" w:rsidP="00A82460" w:rsidRDefault="00A82460" w14:paraId="5B13A30B" w14:textId="4B623474">
      <w:pPr>
        <w:spacing w:after="0"/>
        <w:rPr>
          <w:bCs/>
        </w:rPr>
      </w:pPr>
      <w:r>
        <w:rPr>
          <w:bCs/>
        </w:rPr>
        <w:t xml:space="preserve">       8) How did indigenous peoples of the area manage the landscape? (cite research)</w:t>
      </w:r>
    </w:p>
    <w:p w:rsidR="009007BA" w:rsidP="007A2058" w:rsidRDefault="00A82460" w14:paraId="0EB20578" w14:textId="72B993CE">
      <w:pPr>
        <w:spacing w:after="0"/>
        <w:rPr>
          <w:bCs/>
        </w:rPr>
      </w:pPr>
      <w:r>
        <w:rPr>
          <w:bCs/>
        </w:rPr>
        <w:t xml:space="preserve">    </w:t>
      </w:r>
      <w:r w:rsidR="00741A3B">
        <w:rPr>
          <w:bCs/>
        </w:rPr>
        <w:t xml:space="preserve">   </w:t>
      </w:r>
      <w:r>
        <w:rPr>
          <w:bCs/>
        </w:rPr>
        <w:t xml:space="preserve">9) </w:t>
      </w:r>
      <w:r w:rsidRPr="005F2F3A" w:rsidR="005F2F3A">
        <w:rPr>
          <w:bCs/>
        </w:rPr>
        <w:t>In one to two paragraphs</w:t>
      </w:r>
      <w:r w:rsidR="005A04F1">
        <w:rPr>
          <w:bCs/>
        </w:rPr>
        <w:t>,</w:t>
      </w:r>
      <w:r w:rsidRPr="005F2F3A" w:rsidR="005F2F3A">
        <w:rPr>
          <w:bCs/>
        </w:rPr>
        <w:t xml:space="preserve"> explain why forest health is important socially, economically</w:t>
      </w:r>
      <w:r>
        <w:rPr>
          <w:bCs/>
        </w:rPr>
        <w:t>,</w:t>
      </w:r>
      <w:r w:rsidRPr="005F2F3A" w:rsidR="005F2F3A">
        <w:rPr>
          <w:bCs/>
        </w:rPr>
        <w:t xml:space="preserve"> and socially. </w:t>
      </w:r>
    </w:p>
    <w:p w:rsidRPr="005F3147" w:rsidR="005F3147" w:rsidP="007A2058" w:rsidRDefault="005F3147" w14:paraId="6E38CBB2" w14:textId="13EB5325">
      <w:pPr>
        <w:spacing w:after="0"/>
        <w:rPr>
          <w:b/>
        </w:rPr>
      </w:pPr>
    </w:p>
    <w:p w:rsidRPr="005F3147" w:rsidR="005F3147" w:rsidP="007A2058" w:rsidRDefault="005F3147" w14:paraId="45E16013" w14:textId="2A699BAD">
      <w:pPr>
        <w:spacing w:after="0"/>
        <w:rPr>
          <w:bCs/>
        </w:rPr>
      </w:pPr>
      <w:r w:rsidRPr="005F3147">
        <w:rPr>
          <w:b/>
          <w:color w:val="C00000"/>
        </w:rPr>
        <w:t>Remote learning modification:</w:t>
      </w:r>
      <w:r>
        <w:rPr>
          <w:b/>
          <w:color w:val="C00000"/>
        </w:rPr>
        <w:t xml:space="preserve"> </w:t>
      </w:r>
      <w:r w:rsidR="005A04F1">
        <w:rPr>
          <w:bCs/>
        </w:rPr>
        <w:t>Students can</w:t>
      </w:r>
      <w:r>
        <w:rPr>
          <w:bCs/>
        </w:rPr>
        <w:t xml:space="preserve"> visit a local park or wildlife area with an adult if they are able. Ask students to take pictures and try and identify the vegetation in their area (</w:t>
      </w:r>
      <w:hyperlink w:history="1" r:id="rId20">
        <w:r w:rsidRPr="005F3147">
          <w:rPr>
            <w:rStyle w:val="Hyperlink"/>
            <w:bCs/>
          </w:rPr>
          <w:t>iNaturalist</w:t>
        </w:r>
      </w:hyperlink>
      <w:r>
        <w:rPr>
          <w:bCs/>
        </w:rPr>
        <w:t xml:space="preserve"> is a good app to recommend). Ask students to try and describe the forest and its structures as much as possible. For example, are there only tall trees or a mixed of different sized trees? What does the vegetation look like? Any animals? To the best of their ability, have students complete their report. If students are unable to visit a nearby park, have them walk around their neighborhood and complete the activity. If you live in Western Washington, you can also have them participate in the Western Red Cedar dieback </w:t>
      </w:r>
      <w:r w:rsidR="005A04F1">
        <w:rPr>
          <w:bCs/>
        </w:rPr>
        <w:t xml:space="preserve">community </w:t>
      </w:r>
      <w:r>
        <w:rPr>
          <w:bCs/>
        </w:rPr>
        <w:t xml:space="preserve">science project (see supplemental activities). </w:t>
      </w:r>
    </w:p>
    <w:p w:rsidR="00A82460" w:rsidP="007A2058" w:rsidRDefault="00A82460" w14:paraId="0EB94B89" w14:textId="77777777">
      <w:pPr>
        <w:spacing w:after="0"/>
        <w:rPr>
          <w:bCs/>
        </w:rPr>
      </w:pPr>
    </w:p>
    <w:p w:rsidRPr="00A82460" w:rsidR="00A82460" w:rsidP="007A2058" w:rsidRDefault="00A82460" w14:paraId="77234759" w14:textId="332B2AB9">
      <w:pPr>
        <w:spacing w:after="0"/>
        <w:rPr>
          <w:b/>
        </w:rPr>
      </w:pPr>
      <w:r w:rsidRPr="00A82460">
        <w:rPr>
          <w:b/>
        </w:rPr>
        <w:t>Final discussion:</w:t>
      </w:r>
    </w:p>
    <w:p w:rsidR="00A82460" w:rsidP="007A2058" w:rsidRDefault="00A82460" w14:paraId="1A12D220" w14:textId="15FCA899">
      <w:pPr>
        <w:spacing w:after="0"/>
      </w:pPr>
      <w:r w:rsidR="00A82460">
        <w:rPr/>
        <w:t xml:space="preserve">After students turn in their reports, host a 20-minute small </w:t>
      </w:r>
      <w:r w:rsidR="00995891">
        <w:rPr/>
        <w:t>grou</w:t>
      </w:r>
      <w:r w:rsidR="00995891">
        <w:rPr/>
        <w:t>p</w:t>
      </w:r>
      <w:r w:rsidR="00995891">
        <w:rPr/>
        <w:t xml:space="preserve"> </w:t>
      </w:r>
      <w:r w:rsidR="00A82460">
        <w:rPr/>
        <w:t xml:space="preserve">and/or large class discussion. </w:t>
      </w:r>
      <w:r w:rsidR="00741A3B">
        <w:rPr/>
        <w:t xml:space="preserve">This can be done inside or outside. </w:t>
      </w:r>
      <w:r w:rsidR="00A82460">
        <w:rPr/>
        <w:t>Questions to ask:</w:t>
      </w:r>
    </w:p>
    <w:p w:rsidR="00A82460" w:rsidP="00A82460" w:rsidRDefault="00A82460" w14:paraId="31C0F949" w14:textId="7AEA0EE2">
      <w:pPr>
        <w:pStyle w:val="ListParagraph"/>
        <w:numPr>
          <w:ilvl w:val="0"/>
          <w:numId w:val="4"/>
        </w:numPr>
        <w:spacing w:after="0"/>
        <w:rPr>
          <w:bCs/>
        </w:rPr>
      </w:pPr>
      <w:r w:rsidRPr="00A82460">
        <w:rPr>
          <w:bCs/>
        </w:rPr>
        <w:t>Some feel as though forests are fine the way they are and need no management (such as thinning and burning). Do you agree with this</w:t>
      </w:r>
      <w:r w:rsidR="005A04F1">
        <w:rPr>
          <w:bCs/>
        </w:rPr>
        <w:t>?</w:t>
      </w:r>
      <w:r w:rsidRPr="00A82460">
        <w:rPr>
          <w:bCs/>
        </w:rPr>
        <w:t xml:space="preserve"> </w:t>
      </w:r>
      <w:r w:rsidR="005A04F1">
        <w:rPr>
          <w:bCs/>
        </w:rPr>
        <w:t>W</w:t>
      </w:r>
      <w:r>
        <w:rPr>
          <w:bCs/>
        </w:rPr>
        <w:t>hy or why not?</w:t>
      </w:r>
    </w:p>
    <w:p w:rsidR="00A82460" w:rsidP="00A82460" w:rsidRDefault="00741A3B" w14:paraId="547C9B64" w14:textId="2F0EB304">
      <w:pPr>
        <w:pStyle w:val="ListParagraph"/>
        <w:numPr>
          <w:ilvl w:val="0"/>
          <w:numId w:val="4"/>
        </w:numPr>
        <w:spacing w:after="0"/>
        <w:rPr>
          <w:bCs/>
        </w:rPr>
      </w:pPr>
      <w:r>
        <w:rPr>
          <w:bCs/>
        </w:rPr>
        <w:t>If forests were left on their own and not managed how would this impact current species? Would some go extinct</w:t>
      </w:r>
      <w:r w:rsidR="007D7D39">
        <w:rPr>
          <w:bCs/>
        </w:rPr>
        <w:t>?</w:t>
      </w:r>
      <w:r>
        <w:rPr>
          <w:bCs/>
        </w:rPr>
        <w:t xml:space="preserve"> </w:t>
      </w:r>
      <w:r w:rsidR="007D7D39">
        <w:rPr>
          <w:bCs/>
        </w:rPr>
        <w:t>W</w:t>
      </w:r>
      <w:r>
        <w:rPr>
          <w:bCs/>
        </w:rPr>
        <w:t>ould a new species evolve?</w:t>
      </w:r>
    </w:p>
    <w:p w:rsidR="00741A3B" w:rsidP="00A82460" w:rsidRDefault="00741A3B" w14:paraId="754C26D2" w14:textId="473D1520">
      <w:pPr>
        <w:pStyle w:val="ListParagraph"/>
        <w:numPr>
          <w:ilvl w:val="0"/>
          <w:numId w:val="4"/>
        </w:numPr>
        <w:spacing w:after="0"/>
        <w:rPr>
          <w:bCs/>
        </w:rPr>
      </w:pPr>
      <w:r>
        <w:rPr>
          <w:bCs/>
        </w:rPr>
        <w:t>If forests were left on their own, predict what would happen to forest meadows and open spaces. Would this be a “good” thing or a “bad” thing</w:t>
      </w:r>
      <w:r w:rsidR="007D7D39">
        <w:rPr>
          <w:bCs/>
        </w:rPr>
        <w:t>?</w:t>
      </w:r>
      <w:r>
        <w:rPr>
          <w:bCs/>
        </w:rPr>
        <w:t xml:space="preserve"> </w:t>
      </w:r>
      <w:r w:rsidR="007D7D39">
        <w:rPr>
          <w:bCs/>
        </w:rPr>
        <w:t>W</w:t>
      </w:r>
      <w:r>
        <w:rPr>
          <w:bCs/>
        </w:rPr>
        <w:t>hy?</w:t>
      </w:r>
    </w:p>
    <w:p w:rsidR="00741A3B" w:rsidP="00A82460" w:rsidRDefault="00741A3B" w14:paraId="1782E041" w14:textId="3FBE88F3">
      <w:pPr>
        <w:pStyle w:val="ListParagraph"/>
        <w:numPr>
          <w:ilvl w:val="0"/>
          <w:numId w:val="4"/>
        </w:numPr>
        <w:spacing w:after="0"/>
        <w:rPr>
          <w:bCs/>
        </w:rPr>
      </w:pPr>
      <w:r>
        <w:rPr>
          <w:bCs/>
        </w:rPr>
        <w:t>Who/what benefits from healthy forests</w:t>
      </w:r>
      <w:r w:rsidR="007D7D39">
        <w:rPr>
          <w:bCs/>
        </w:rPr>
        <w:t>?</w:t>
      </w:r>
      <w:r>
        <w:rPr>
          <w:bCs/>
        </w:rPr>
        <w:t xml:space="preserve"> </w:t>
      </w:r>
      <w:r w:rsidR="007D7D39">
        <w:rPr>
          <w:bCs/>
        </w:rPr>
        <w:t>W</w:t>
      </w:r>
      <w:r>
        <w:rPr>
          <w:bCs/>
        </w:rPr>
        <w:t>hy?</w:t>
      </w:r>
    </w:p>
    <w:p w:rsidRPr="00A82460" w:rsidR="00741A3B" w:rsidP="00A82460" w:rsidRDefault="00741A3B" w14:paraId="37596EA1" w14:textId="0B989E42">
      <w:pPr>
        <w:pStyle w:val="ListParagraph"/>
        <w:numPr>
          <w:ilvl w:val="0"/>
          <w:numId w:val="4"/>
        </w:numPr>
        <w:spacing w:after="0"/>
        <w:rPr>
          <w:bCs/>
        </w:rPr>
      </w:pPr>
      <w:r>
        <w:rPr>
          <w:bCs/>
        </w:rPr>
        <w:t xml:space="preserve">Who should be responsible for forest health? What role can the community play in making sure their </w:t>
      </w:r>
      <w:r w:rsidR="007D7D39">
        <w:rPr>
          <w:bCs/>
        </w:rPr>
        <w:t>public lands</w:t>
      </w:r>
      <w:r>
        <w:rPr>
          <w:bCs/>
        </w:rPr>
        <w:t xml:space="preserve"> are resilient? </w:t>
      </w:r>
    </w:p>
    <w:p w:rsidR="007A2058" w:rsidP="007A2058" w:rsidRDefault="005F3147" w14:paraId="1D6CDB15" w14:textId="54E41843">
      <w:pPr>
        <w:spacing w:after="0"/>
        <w:rPr>
          <w:b/>
          <w:color w:val="C00000"/>
        </w:rPr>
      </w:pPr>
      <w:r w:rsidRPr="005F3147">
        <w:rPr>
          <w:b/>
          <w:color w:val="C00000"/>
        </w:rPr>
        <w:t>Remote learning modification:</w:t>
      </w:r>
      <w:r>
        <w:rPr>
          <w:b/>
          <w:color w:val="C00000"/>
        </w:rPr>
        <w:t xml:space="preserve"> </w:t>
      </w:r>
      <w:r w:rsidRPr="005F3147">
        <w:rPr>
          <w:bCs/>
        </w:rPr>
        <w:t>This discussion can occur on Zoom. If you want to break into small groups, use breakout rooms.</w:t>
      </w:r>
      <w:r w:rsidRPr="005F3147">
        <w:rPr>
          <w:b/>
        </w:rPr>
        <w:t xml:space="preserve"> </w:t>
      </w:r>
    </w:p>
    <w:p w:rsidRPr="007A2058" w:rsidR="005F3147" w:rsidP="007A2058" w:rsidRDefault="005F3147" w14:paraId="4D83AA6A" w14:textId="77777777">
      <w:pPr>
        <w:spacing w:after="0"/>
        <w:rPr>
          <w:b/>
        </w:rPr>
      </w:pPr>
    </w:p>
    <w:p w:rsidRPr="007A2058" w:rsidR="00213008" w:rsidP="009853A8" w:rsidRDefault="00213008" w14:paraId="5E3D9865" w14:textId="1225DD09">
      <w:pPr>
        <w:spacing w:after="0"/>
        <w:rPr>
          <w:b/>
          <w:u w:val="single"/>
        </w:rPr>
      </w:pPr>
      <w:r w:rsidRPr="007A2058">
        <w:rPr>
          <w:b/>
          <w:u w:val="single"/>
        </w:rPr>
        <w:t>Supplemental activities:</w:t>
      </w:r>
    </w:p>
    <w:p w:rsidRPr="000677A7" w:rsidR="000677A7" w:rsidP="009853A8" w:rsidRDefault="00A15D2B" w14:paraId="5044D2FE" w14:textId="4357C92A">
      <w:pPr>
        <w:spacing w:after="0"/>
        <w:rPr>
          <w:bCs/>
        </w:rPr>
      </w:pPr>
      <w:hyperlink w:history="1" r:id="rId21">
        <w:r w:rsidRPr="000677A7" w:rsidR="000677A7">
          <w:rPr>
            <w:rStyle w:val="Hyperlink"/>
            <w:b/>
          </w:rPr>
          <w:t>Forest Health Watch-Western Red Cedar Dieback Citizen Science Project</w:t>
        </w:r>
      </w:hyperlink>
      <w:r w:rsidR="000677A7">
        <w:rPr>
          <w:b/>
        </w:rPr>
        <w:t xml:space="preserve"> </w:t>
      </w:r>
      <w:r w:rsidRPr="000677A7" w:rsidR="000677A7">
        <w:rPr>
          <w:bCs/>
        </w:rPr>
        <w:t>(Western Washington)</w:t>
      </w:r>
    </w:p>
    <w:p w:rsidR="000677A7" w:rsidP="009853A8" w:rsidRDefault="000677A7" w14:paraId="2DC0DCEC" w14:textId="78FC047E">
      <w:pPr>
        <w:spacing w:after="0"/>
        <w:rPr>
          <w:bCs/>
        </w:rPr>
      </w:pPr>
      <w:r w:rsidRPr="000677A7">
        <w:rPr>
          <w:bCs/>
        </w:rPr>
        <w:t xml:space="preserve">Have your students contribute meaningful data </w:t>
      </w:r>
      <w:r>
        <w:rPr>
          <w:bCs/>
        </w:rPr>
        <w:t>about the health of trees in their area</w:t>
      </w:r>
      <w:r w:rsidRPr="000677A7">
        <w:rPr>
          <w:bCs/>
        </w:rPr>
        <w:t xml:space="preserve">. Students can </w:t>
      </w:r>
      <w:r>
        <w:rPr>
          <w:bCs/>
        </w:rPr>
        <w:t xml:space="preserve">collect and </w:t>
      </w:r>
      <w:r w:rsidRPr="000677A7">
        <w:rPr>
          <w:bCs/>
        </w:rPr>
        <w:t xml:space="preserve">interact with the data and see how scientists use </w:t>
      </w:r>
      <w:r w:rsidR="007D7D39">
        <w:rPr>
          <w:bCs/>
        </w:rPr>
        <w:t>community</w:t>
      </w:r>
      <w:r w:rsidRPr="000677A7" w:rsidR="007D7D39">
        <w:rPr>
          <w:bCs/>
        </w:rPr>
        <w:t xml:space="preserve"> </w:t>
      </w:r>
      <w:r w:rsidRPr="000677A7">
        <w:rPr>
          <w:bCs/>
        </w:rPr>
        <w:t xml:space="preserve">science data to monitor </w:t>
      </w:r>
      <w:r w:rsidRPr="000677A7">
        <w:rPr>
          <w:bCs/>
        </w:rPr>
        <w:lastRenderedPageBreak/>
        <w:t xml:space="preserve">conditions on when, where, and why Western red cedar are dying. </w:t>
      </w:r>
      <w:r>
        <w:rPr>
          <w:bCs/>
        </w:rPr>
        <w:t>You will n</w:t>
      </w:r>
      <w:r w:rsidRPr="000677A7">
        <w:rPr>
          <w:bCs/>
        </w:rPr>
        <w:t>eed</w:t>
      </w:r>
      <w:r>
        <w:rPr>
          <w:bCs/>
        </w:rPr>
        <w:t xml:space="preserve"> a</w:t>
      </w:r>
      <w:r w:rsidRPr="000677A7">
        <w:rPr>
          <w:bCs/>
        </w:rPr>
        <w:t xml:space="preserve"> smart phone/tablet and iNaturalist/Survey123</w:t>
      </w:r>
      <w:r w:rsidR="007D7D39">
        <w:rPr>
          <w:bCs/>
        </w:rPr>
        <w:t>.</w:t>
      </w:r>
      <w:r w:rsidRPr="000677A7">
        <w:rPr>
          <w:bCs/>
        </w:rPr>
        <w:t xml:space="preserve"> </w:t>
      </w:r>
      <w:r>
        <w:rPr>
          <w:bCs/>
        </w:rPr>
        <w:t>You could take students out as a class or have them find Western Red Cedars and complete data on their own.</w:t>
      </w:r>
    </w:p>
    <w:p w:rsidR="003C3A84" w:rsidP="009853A8" w:rsidRDefault="00A15D2B" w14:paraId="2AF464DE" w14:textId="12FCB415">
      <w:pPr>
        <w:spacing w:after="0"/>
        <w:rPr>
          <w:bCs/>
        </w:rPr>
      </w:pPr>
      <w:hyperlink w:history="1" r:id="rId22">
        <w:r w:rsidRPr="003C3A84" w:rsidR="003C3A84">
          <w:rPr>
            <w:rStyle w:val="Hyperlink"/>
            <w:bCs/>
          </w:rPr>
          <w:t>Western Red Cedar Dieback Map</w:t>
        </w:r>
      </w:hyperlink>
    </w:p>
    <w:p w:rsidRPr="000677A7" w:rsidR="000677A7" w:rsidP="009853A8" w:rsidRDefault="000677A7" w14:paraId="4B1EE7CA" w14:textId="77777777">
      <w:pPr>
        <w:spacing w:after="0"/>
        <w:rPr>
          <w:bCs/>
        </w:rPr>
      </w:pPr>
    </w:p>
    <w:p w:rsidR="00213008" w:rsidP="00D9023F" w:rsidRDefault="00213008" w14:paraId="23680E1A" w14:textId="04939554">
      <w:pPr>
        <w:spacing w:after="0"/>
        <w:rPr>
          <w:b/>
          <w:u w:val="single"/>
        </w:rPr>
      </w:pPr>
      <w:r w:rsidRPr="00D9023F">
        <w:rPr>
          <w:b/>
          <w:u w:val="single"/>
        </w:rPr>
        <w:t xml:space="preserve">Other resources: </w:t>
      </w:r>
    </w:p>
    <w:p w:rsidRPr="00741A3B" w:rsidR="00741A3B" w:rsidP="00D9023F" w:rsidRDefault="00741A3B" w14:paraId="2CD47782" w14:textId="27E16053">
      <w:pPr>
        <w:spacing w:after="0"/>
        <w:rPr>
          <w:bCs/>
        </w:rPr>
      </w:pPr>
      <w:r w:rsidRPr="00741A3B">
        <w:rPr>
          <w:bCs/>
        </w:rPr>
        <w:t>Webpages:</w:t>
      </w:r>
    </w:p>
    <w:p w:rsidR="00D9023F" w:rsidP="00D9023F" w:rsidRDefault="00A15D2B" w14:paraId="5A2DB3AC" w14:textId="41DE57AC">
      <w:pPr>
        <w:spacing w:after="0"/>
        <w:rPr>
          <w:bCs/>
        </w:rPr>
      </w:pPr>
      <w:hyperlink w:history="1" r:id="rId23">
        <w:r w:rsidRPr="00D9023F" w:rsidR="00D9023F">
          <w:rPr>
            <w:rStyle w:val="Hyperlink"/>
            <w:bCs/>
          </w:rPr>
          <w:t>Forest Management</w:t>
        </w:r>
      </w:hyperlink>
      <w:r w:rsidRPr="00D9023F" w:rsidR="00D9023F">
        <w:rPr>
          <w:bCs/>
        </w:rPr>
        <w:t>-WDFW</w:t>
      </w:r>
    </w:p>
    <w:p w:rsidR="00F02290" w:rsidP="00D9023F" w:rsidRDefault="00A15D2B" w14:paraId="09D6261F" w14:textId="7C216B85">
      <w:pPr>
        <w:spacing w:after="0"/>
        <w:rPr>
          <w:bCs/>
        </w:rPr>
      </w:pPr>
      <w:hyperlink w:history="1" r:id="rId24">
        <w:r w:rsidRPr="00F02290" w:rsidR="00F02290">
          <w:rPr>
            <w:rStyle w:val="Hyperlink"/>
            <w:bCs/>
          </w:rPr>
          <w:t>Forest Management Story Map</w:t>
        </w:r>
      </w:hyperlink>
      <w:r w:rsidR="00F02290">
        <w:rPr>
          <w:bCs/>
        </w:rPr>
        <w:t>-WDFW</w:t>
      </w:r>
    </w:p>
    <w:p w:rsidR="00480F35" w:rsidP="00D9023F" w:rsidRDefault="00A15D2B" w14:paraId="2926BDC9" w14:textId="1191AB76">
      <w:pPr>
        <w:spacing w:after="0"/>
        <w:rPr>
          <w:bCs/>
        </w:rPr>
      </w:pPr>
      <w:hyperlink w:history="1" w:anchor="trees" r:id="rId25">
        <w:r w:rsidRPr="00480F35" w:rsidR="00480F35">
          <w:rPr>
            <w:rStyle w:val="Hyperlink"/>
            <w:bCs/>
          </w:rPr>
          <w:t>Snags the Wildlife Tree</w:t>
        </w:r>
      </w:hyperlink>
      <w:r w:rsidR="00480F35">
        <w:rPr>
          <w:bCs/>
        </w:rPr>
        <w:t>-WDFW</w:t>
      </w:r>
    </w:p>
    <w:p w:rsidR="00F02290" w:rsidP="00D9023F" w:rsidRDefault="00A15D2B" w14:paraId="6931ADE1" w14:textId="0C391F5B">
      <w:pPr>
        <w:spacing w:after="0"/>
        <w:rPr>
          <w:bCs/>
        </w:rPr>
      </w:pPr>
      <w:hyperlink w:history="1" r:id="rId26">
        <w:r w:rsidRPr="00F02290" w:rsidR="00F02290">
          <w:rPr>
            <w:rStyle w:val="Hyperlink"/>
            <w:bCs/>
          </w:rPr>
          <w:t>Forest Health and Resilience</w:t>
        </w:r>
      </w:hyperlink>
      <w:r w:rsidR="00F02290">
        <w:rPr>
          <w:bCs/>
        </w:rPr>
        <w:t>- Washington DNR</w:t>
      </w:r>
    </w:p>
    <w:p w:rsidR="00F02290" w:rsidP="00D9023F" w:rsidRDefault="00A15D2B" w14:paraId="48708F22" w14:textId="1DA28C66">
      <w:pPr>
        <w:spacing w:after="0"/>
        <w:rPr>
          <w:bCs/>
        </w:rPr>
      </w:pPr>
      <w:hyperlink w:history="1" w:anchor=":~:text=Forest%20health%20has%20been%20defined,lead%20to%20sustainable%20ecological%20conditions." r:id="rId27">
        <w:r w:rsidRPr="00F02290" w:rsidR="00F02290">
          <w:rPr>
            <w:rStyle w:val="Hyperlink"/>
            <w:bCs/>
          </w:rPr>
          <w:t>Forest Health</w:t>
        </w:r>
      </w:hyperlink>
      <w:r w:rsidR="00F02290">
        <w:rPr>
          <w:bCs/>
        </w:rPr>
        <w:t xml:space="preserve">-U.S. Forest Service </w:t>
      </w:r>
    </w:p>
    <w:p w:rsidR="007A4A38" w:rsidP="00D9023F" w:rsidRDefault="00A15D2B" w14:paraId="7FF0F7B2" w14:textId="67A7F200">
      <w:pPr>
        <w:spacing w:after="0"/>
        <w:rPr>
          <w:bCs/>
        </w:rPr>
      </w:pPr>
      <w:hyperlink w:history="1" r:id="rId28">
        <w:r w:rsidRPr="007A4A38" w:rsidR="007A4A38">
          <w:rPr>
            <w:rStyle w:val="Hyperlink"/>
            <w:bCs/>
          </w:rPr>
          <w:t>Have a CCOW</w:t>
        </w:r>
      </w:hyperlink>
      <w:r w:rsidR="007A4A38">
        <w:rPr>
          <w:bCs/>
        </w:rPr>
        <w:t>- Gonzaga University (resource for determining credible sources in research)</w:t>
      </w:r>
    </w:p>
    <w:p w:rsidR="00F02290" w:rsidP="00D9023F" w:rsidRDefault="00F02290" w14:paraId="4C13236A" w14:textId="15428555">
      <w:pPr>
        <w:spacing w:after="0"/>
        <w:rPr>
          <w:bCs/>
        </w:rPr>
      </w:pPr>
    </w:p>
    <w:p w:rsidR="00F02290" w:rsidP="00D9023F" w:rsidRDefault="00F02290" w14:paraId="3401CFF7" w14:textId="1119458E">
      <w:pPr>
        <w:spacing w:after="0"/>
        <w:rPr>
          <w:bCs/>
        </w:rPr>
      </w:pPr>
      <w:r>
        <w:rPr>
          <w:bCs/>
        </w:rPr>
        <w:t xml:space="preserve">Articles: </w:t>
      </w:r>
    </w:p>
    <w:p w:rsidR="00480F35" w:rsidP="00D9023F" w:rsidRDefault="00A15D2B" w14:paraId="118E108F" w14:textId="6F8C8043">
      <w:pPr>
        <w:spacing w:after="0"/>
        <w:rPr>
          <w:bCs/>
        </w:rPr>
      </w:pPr>
      <w:hyperlink w:history="1" r:id="rId29">
        <w:r w:rsidRPr="00480F35" w:rsidR="00480F35">
          <w:rPr>
            <w:rStyle w:val="Hyperlink"/>
            <w:bCs/>
          </w:rPr>
          <w:t>Snags, The Wildlife Tree</w:t>
        </w:r>
      </w:hyperlink>
      <w:r w:rsidR="00480F35">
        <w:rPr>
          <w:bCs/>
        </w:rPr>
        <w:t>- WDFW</w:t>
      </w:r>
    </w:p>
    <w:p w:rsidR="00F02290" w:rsidP="00D9023F" w:rsidRDefault="00A15D2B" w14:paraId="41F861E4" w14:textId="2A89C682">
      <w:pPr>
        <w:spacing w:after="0"/>
        <w:rPr>
          <w:bCs/>
        </w:rPr>
      </w:pPr>
      <w:hyperlink w:history="1" r:id="rId30">
        <w:r w:rsidRPr="00F02290" w:rsidR="00F02290">
          <w:rPr>
            <w:rStyle w:val="Hyperlink"/>
            <w:bCs/>
          </w:rPr>
          <w:t>Indigenous Fire Practices Once Shaped the Pacific Northwest</w:t>
        </w:r>
      </w:hyperlink>
      <w:r w:rsidR="00F02290">
        <w:rPr>
          <w:bCs/>
        </w:rPr>
        <w:t>-Crosscut</w:t>
      </w:r>
    </w:p>
    <w:p w:rsidR="00F02290" w:rsidP="00D9023F" w:rsidRDefault="00A15D2B" w14:paraId="02913E20" w14:textId="47FBA4A9">
      <w:pPr>
        <w:spacing w:after="0"/>
        <w:rPr>
          <w:bCs/>
        </w:rPr>
      </w:pPr>
      <w:hyperlink w:history="1" r:id="rId31">
        <w:r w:rsidRPr="00F02290" w:rsidR="00F02290">
          <w:rPr>
            <w:rStyle w:val="Hyperlink"/>
            <w:bCs/>
          </w:rPr>
          <w:t>Restoring Eastern Washington’s Forests</w:t>
        </w:r>
      </w:hyperlink>
      <w:r w:rsidR="00F02290">
        <w:rPr>
          <w:bCs/>
        </w:rPr>
        <w:t xml:space="preserve">- Results Washington </w:t>
      </w:r>
    </w:p>
    <w:p w:rsidR="00D9023F" w:rsidP="00D9023F" w:rsidRDefault="00A15D2B" w14:paraId="5DB63ED4" w14:textId="284A610B">
      <w:pPr>
        <w:spacing w:after="0"/>
        <w:rPr>
          <w:bCs/>
        </w:rPr>
      </w:pPr>
      <w:hyperlink w:history="1" r:id="rId32">
        <w:r w:rsidRPr="00F02290" w:rsidR="00F02290">
          <w:rPr>
            <w:rStyle w:val="Hyperlink"/>
            <w:bCs/>
          </w:rPr>
          <w:t>Wildfires and Fuels</w:t>
        </w:r>
      </w:hyperlink>
      <w:r w:rsidR="00F02290">
        <w:rPr>
          <w:bCs/>
        </w:rPr>
        <w:t xml:space="preserve">- Woodland Fish and Wildlife </w:t>
      </w:r>
    </w:p>
    <w:p w:rsidR="00F02290" w:rsidP="00D9023F" w:rsidRDefault="00A15D2B" w14:paraId="4879B245" w14:textId="40D18B6B">
      <w:pPr>
        <w:spacing w:after="0"/>
        <w:rPr>
          <w:bCs/>
        </w:rPr>
      </w:pPr>
      <w:hyperlink w:history="1" r:id="rId33">
        <w:r w:rsidRPr="00F02290" w:rsidR="00F02290">
          <w:rPr>
            <w:rStyle w:val="Hyperlink"/>
            <w:bCs/>
          </w:rPr>
          <w:t>Creating Habitat Piles</w:t>
        </w:r>
      </w:hyperlink>
      <w:r w:rsidR="00F02290">
        <w:rPr>
          <w:bCs/>
        </w:rPr>
        <w:t>- Northwest Natural Resource Group</w:t>
      </w:r>
    </w:p>
    <w:p w:rsidR="0023544B" w:rsidP="00D9023F" w:rsidRDefault="00A15D2B" w14:paraId="5C968A1D" w14:textId="2E144BDA">
      <w:pPr>
        <w:spacing w:after="0"/>
        <w:rPr>
          <w:bCs/>
        </w:rPr>
      </w:pPr>
      <w:hyperlink w:history="1" r:id="rId34">
        <w:r w:rsidRPr="0023544B" w:rsidR="0023544B">
          <w:rPr>
            <w:rStyle w:val="Hyperlink"/>
            <w:bCs/>
          </w:rPr>
          <w:t>A New, Old-Growth Future</w:t>
        </w:r>
      </w:hyperlink>
      <w:r w:rsidR="0023544B">
        <w:rPr>
          <w:bCs/>
        </w:rPr>
        <w:t xml:space="preserve">-The Nature Conservancy </w:t>
      </w:r>
    </w:p>
    <w:p w:rsidR="00480F35" w:rsidP="00D9023F" w:rsidRDefault="00A15D2B" w14:paraId="5BAEC070" w14:textId="735B5002">
      <w:pPr>
        <w:spacing w:after="0"/>
        <w:rPr>
          <w:bCs/>
        </w:rPr>
      </w:pPr>
      <w:hyperlink w:history="1" r:id="rId35">
        <w:r w:rsidRPr="00480F35" w:rsidR="00480F35">
          <w:rPr>
            <w:rStyle w:val="Hyperlink"/>
            <w:bCs/>
          </w:rPr>
          <w:t>Dead Trees and Living Creatures</w:t>
        </w:r>
      </w:hyperlink>
      <w:r w:rsidR="00480F35">
        <w:rPr>
          <w:bCs/>
        </w:rPr>
        <w:t>- Idaho Department of Fish and Game</w:t>
      </w:r>
    </w:p>
    <w:p w:rsidR="00F02290" w:rsidP="00D9023F" w:rsidRDefault="00F02290" w14:paraId="71440555" w14:textId="1ECCC07F">
      <w:pPr>
        <w:spacing w:after="0"/>
        <w:rPr>
          <w:bCs/>
        </w:rPr>
      </w:pPr>
    </w:p>
    <w:p w:rsidR="00F02290" w:rsidP="00D9023F" w:rsidRDefault="00F02290" w14:paraId="3001898D" w14:textId="111BB060">
      <w:pPr>
        <w:spacing w:after="0"/>
        <w:rPr>
          <w:bCs/>
        </w:rPr>
      </w:pPr>
      <w:r>
        <w:rPr>
          <w:bCs/>
        </w:rPr>
        <w:t>Videos:</w:t>
      </w:r>
    </w:p>
    <w:p w:rsidRPr="00D9023F" w:rsidR="00F02290" w:rsidP="00D9023F" w:rsidRDefault="00A15D2B" w14:paraId="6E4A1D0D" w14:textId="4B34A7CB">
      <w:pPr>
        <w:spacing w:after="0"/>
        <w:rPr>
          <w:bCs/>
        </w:rPr>
      </w:pPr>
      <w:hyperlink w:history="1" r:id="rId36">
        <w:r w:rsidRPr="00F02290" w:rsidR="00F02290">
          <w:rPr>
            <w:rStyle w:val="Hyperlink"/>
            <w:bCs/>
          </w:rPr>
          <w:t>Restoring Elk Country</w:t>
        </w:r>
      </w:hyperlink>
      <w:r w:rsidR="00F02290">
        <w:rPr>
          <w:bCs/>
        </w:rPr>
        <w:t xml:space="preserve">- Rocky Mountain Elk Foundation </w:t>
      </w:r>
    </w:p>
    <w:sectPr w:rsidRPr="00D9023F" w:rsidR="00F0229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5D2B" w:rsidP="00741A3B" w:rsidRDefault="00A15D2B" w14:paraId="57A72C08" w14:textId="77777777">
      <w:pPr>
        <w:spacing w:after="0" w:line="240" w:lineRule="auto"/>
      </w:pPr>
      <w:r>
        <w:separator/>
      </w:r>
    </w:p>
  </w:endnote>
  <w:endnote w:type="continuationSeparator" w:id="0">
    <w:p w:rsidR="00A15D2B" w:rsidP="00741A3B" w:rsidRDefault="00A15D2B" w14:paraId="161CE0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NPSRawlinsonOT">
    <w:altName w:val="NPSRawlinsonO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5D2B" w:rsidP="00741A3B" w:rsidRDefault="00A15D2B" w14:paraId="7B151331" w14:textId="77777777">
      <w:pPr>
        <w:spacing w:after="0" w:line="240" w:lineRule="auto"/>
      </w:pPr>
      <w:r>
        <w:separator/>
      </w:r>
    </w:p>
  </w:footnote>
  <w:footnote w:type="continuationSeparator" w:id="0">
    <w:p w:rsidR="00A15D2B" w:rsidP="00741A3B" w:rsidRDefault="00A15D2B" w14:paraId="564798C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6753E"/>
    <w:multiLevelType w:val="hybridMultilevel"/>
    <w:tmpl w:val="17AA5B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D45DA7"/>
    <w:multiLevelType w:val="hybridMultilevel"/>
    <w:tmpl w:val="584A67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57B51A8"/>
    <w:multiLevelType w:val="hybridMultilevel"/>
    <w:tmpl w:val="4D64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8776E"/>
    <w:multiLevelType w:val="hybridMultilevel"/>
    <w:tmpl w:val="2C1A4F6A"/>
    <w:lvl w:ilvl="0" w:tplc="B11870F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0CD4162"/>
    <w:multiLevelType w:val="hybridMultilevel"/>
    <w:tmpl w:val="C91CD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08"/>
    <w:rsid w:val="00027B5E"/>
    <w:rsid w:val="000677A7"/>
    <w:rsid w:val="000721C6"/>
    <w:rsid w:val="00104C8A"/>
    <w:rsid w:val="00156BB4"/>
    <w:rsid w:val="0019007D"/>
    <w:rsid w:val="00213008"/>
    <w:rsid w:val="0023544B"/>
    <w:rsid w:val="002D2034"/>
    <w:rsid w:val="003C3A84"/>
    <w:rsid w:val="00480F35"/>
    <w:rsid w:val="004E54FC"/>
    <w:rsid w:val="005A04F1"/>
    <w:rsid w:val="005D21AE"/>
    <w:rsid w:val="005D289C"/>
    <w:rsid w:val="005F2F3A"/>
    <w:rsid w:val="005F3147"/>
    <w:rsid w:val="006A5E5A"/>
    <w:rsid w:val="006F6326"/>
    <w:rsid w:val="00700745"/>
    <w:rsid w:val="007143AF"/>
    <w:rsid w:val="00741A3B"/>
    <w:rsid w:val="007A2058"/>
    <w:rsid w:val="007A4A38"/>
    <w:rsid w:val="007A6215"/>
    <w:rsid w:val="007D7D39"/>
    <w:rsid w:val="00853F56"/>
    <w:rsid w:val="008E2FD0"/>
    <w:rsid w:val="008E5DD3"/>
    <w:rsid w:val="008E65CA"/>
    <w:rsid w:val="009007BA"/>
    <w:rsid w:val="00975B37"/>
    <w:rsid w:val="009853A8"/>
    <w:rsid w:val="00995891"/>
    <w:rsid w:val="00A15D2B"/>
    <w:rsid w:val="00A82460"/>
    <w:rsid w:val="00AE198B"/>
    <w:rsid w:val="00B26FE9"/>
    <w:rsid w:val="00B30CA1"/>
    <w:rsid w:val="00BF6D8D"/>
    <w:rsid w:val="00CC6A0F"/>
    <w:rsid w:val="00CF0CA7"/>
    <w:rsid w:val="00D53075"/>
    <w:rsid w:val="00D73314"/>
    <w:rsid w:val="00D866D8"/>
    <w:rsid w:val="00D9023F"/>
    <w:rsid w:val="00E51825"/>
    <w:rsid w:val="00E601EC"/>
    <w:rsid w:val="00E72098"/>
    <w:rsid w:val="00E72371"/>
    <w:rsid w:val="00F02290"/>
    <w:rsid w:val="00F21B63"/>
    <w:rsid w:val="00F856CE"/>
    <w:rsid w:val="32C66476"/>
    <w:rsid w:val="439A9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F8DE"/>
  <w15:chartTrackingRefBased/>
  <w15:docId w15:val="{E41771B4-0789-430E-8367-57CBEC18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853A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53A8"/>
    <w:rPr>
      <w:rFonts w:ascii="Segoe UI" w:hAnsi="Segoe UI" w:cs="Segoe UI"/>
      <w:sz w:val="18"/>
      <w:szCs w:val="18"/>
    </w:rPr>
  </w:style>
  <w:style w:type="character" w:styleId="Hyperlink">
    <w:name w:val="Hyperlink"/>
    <w:basedOn w:val="DefaultParagraphFont"/>
    <w:uiPriority w:val="99"/>
    <w:unhideWhenUsed/>
    <w:rsid w:val="00104C8A"/>
    <w:rPr>
      <w:color w:val="0563C1" w:themeColor="hyperlink"/>
      <w:u w:val="single"/>
    </w:rPr>
  </w:style>
  <w:style w:type="character" w:styleId="UnresolvedMention">
    <w:name w:val="Unresolved Mention"/>
    <w:basedOn w:val="DefaultParagraphFont"/>
    <w:uiPriority w:val="99"/>
    <w:semiHidden/>
    <w:unhideWhenUsed/>
    <w:rsid w:val="00104C8A"/>
    <w:rPr>
      <w:color w:val="605E5C"/>
      <w:shd w:val="clear" w:color="auto" w:fill="E1DFDD"/>
    </w:rPr>
  </w:style>
  <w:style w:type="character" w:styleId="A4" w:customStyle="1">
    <w:name w:val="A4"/>
    <w:uiPriority w:val="99"/>
    <w:rsid w:val="008E2FD0"/>
    <w:rPr>
      <w:rFonts w:cs="Ebrima"/>
      <w:color w:val="000000"/>
      <w:sz w:val="18"/>
      <w:szCs w:val="18"/>
    </w:rPr>
  </w:style>
  <w:style w:type="character" w:styleId="Emphasis">
    <w:name w:val="Emphasis"/>
    <w:basedOn w:val="DefaultParagraphFont"/>
    <w:uiPriority w:val="20"/>
    <w:qFormat/>
    <w:rsid w:val="007143AF"/>
    <w:rPr>
      <w:i/>
      <w:iCs/>
    </w:rPr>
  </w:style>
  <w:style w:type="paragraph" w:styleId="ListParagraph">
    <w:name w:val="List Paragraph"/>
    <w:basedOn w:val="Normal"/>
    <w:uiPriority w:val="34"/>
    <w:qFormat/>
    <w:rsid w:val="005D289C"/>
    <w:pPr>
      <w:ind w:left="720"/>
      <w:contextualSpacing/>
    </w:pPr>
  </w:style>
  <w:style w:type="paragraph" w:styleId="NormalWeb">
    <w:name w:val="Normal (Web)"/>
    <w:basedOn w:val="Normal"/>
    <w:uiPriority w:val="99"/>
    <w:semiHidden/>
    <w:unhideWhenUsed/>
    <w:rsid w:val="00BF6D8D"/>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741A3B"/>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1A3B"/>
  </w:style>
  <w:style w:type="paragraph" w:styleId="Footer">
    <w:name w:val="footer"/>
    <w:basedOn w:val="Normal"/>
    <w:link w:val="FooterChar"/>
    <w:uiPriority w:val="99"/>
    <w:unhideWhenUsed/>
    <w:rsid w:val="00741A3B"/>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1A3B"/>
  </w:style>
  <w:style w:type="paragraph" w:styleId="Default" w:customStyle="1">
    <w:name w:val="Default"/>
    <w:rsid w:val="00B26FE9"/>
    <w:pPr>
      <w:autoSpaceDE w:val="0"/>
      <w:autoSpaceDN w:val="0"/>
      <w:adjustRightInd w:val="0"/>
      <w:spacing w:after="0" w:line="240" w:lineRule="auto"/>
    </w:pPr>
    <w:rPr>
      <w:rFonts w:ascii="NPSRawlinsonOT" w:hAnsi="NPSRawlinsonOT" w:cs="NPSRawlinsonOT"/>
      <w:color w:val="000000"/>
      <w:sz w:val="24"/>
      <w:szCs w:val="24"/>
    </w:rPr>
  </w:style>
  <w:style w:type="paragraph" w:styleId="Pa7" w:customStyle="1">
    <w:name w:val="Pa7"/>
    <w:basedOn w:val="Default"/>
    <w:next w:val="Default"/>
    <w:uiPriority w:val="99"/>
    <w:rsid w:val="00B26FE9"/>
    <w:pPr>
      <w:spacing w:line="211" w:lineRule="atLeast"/>
    </w:pPr>
    <w:rPr>
      <w:rFonts w:cstheme="minorBidi"/>
      <w:color w:val="auto"/>
    </w:rPr>
  </w:style>
  <w:style w:type="character" w:styleId="FollowedHyperlink">
    <w:name w:val="FollowedHyperlink"/>
    <w:basedOn w:val="DefaultParagraphFont"/>
    <w:uiPriority w:val="99"/>
    <w:semiHidden/>
    <w:unhideWhenUsed/>
    <w:rsid w:val="006A5E5A"/>
    <w:rPr>
      <w:color w:val="954F72" w:themeColor="followedHyperlink"/>
      <w:u w:val="single"/>
    </w:rPr>
  </w:style>
  <w:style w:type="character" w:styleId="CommentReference">
    <w:name w:val="annotation reference"/>
    <w:basedOn w:val="DefaultParagraphFont"/>
    <w:uiPriority w:val="99"/>
    <w:semiHidden/>
    <w:unhideWhenUsed/>
    <w:rsid w:val="006A5E5A"/>
    <w:rPr>
      <w:sz w:val="16"/>
      <w:szCs w:val="16"/>
    </w:rPr>
  </w:style>
  <w:style w:type="paragraph" w:styleId="CommentText">
    <w:name w:val="annotation text"/>
    <w:basedOn w:val="Normal"/>
    <w:link w:val="CommentTextChar"/>
    <w:uiPriority w:val="99"/>
    <w:unhideWhenUsed/>
    <w:rsid w:val="006A5E5A"/>
    <w:pPr>
      <w:spacing w:line="240" w:lineRule="auto"/>
    </w:pPr>
    <w:rPr>
      <w:sz w:val="20"/>
      <w:szCs w:val="20"/>
    </w:rPr>
  </w:style>
  <w:style w:type="character" w:styleId="CommentTextChar" w:customStyle="1">
    <w:name w:val="Comment Text Char"/>
    <w:basedOn w:val="DefaultParagraphFont"/>
    <w:link w:val="CommentText"/>
    <w:uiPriority w:val="99"/>
    <w:rsid w:val="006A5E5A"/>
    <w:rPr>
      <w:sz w:val="20"/>
      <w:szCs w:val="20"/>
    </w:rPr>
  </w:style>
  <w:style w:type="paragraph" w:styleId="CommentSubject">
    <w:name w:val="annotation subject"/>
    <w:basedOn w:val="CommentText"/>
    <w:next w:val="CommentText"/>
    <w:link w:val="CommentSubjectChar"/>
    <w:uiPriority w:val="99"/>
    <w:semiHidden/>
    <w:unhideWhenUsed/>
    <w:rsid w:val="006A5E5A"/>
    <w:rPr>
      <w:b/>
      <w:bCs/>
    </w:rPr>
  </w:style>
  <w:style w:type="character" w:styleId="CommentSubjectChar" w:customStyle="1">
    <w:name w:val="Comment Subject Char"/>
    <w:basedOn w:val="CommentTextChar"/>
    <w:link w:val="CommentSubject"/>
    <w:uiPriority w:val="99"/>
    <w:semiHidden/>
    <w:rsid w:val="006A5E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7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k12.wa.us/sites/default/files/public/environmentsustainability/pubdocs/esestandards.pdf" TargetMode="External" Id="rId13" /><Relationship Type="http://schemas.openxmlformats.org/officeDocument/2006/relationships/hyperlink" Target="https://wdfw.wa.gov/places-to-go/wildlife-areas" TargetMode="External" Id="rId18" /><Relationship Type="http://schemas.openxmlformats.org/officeDocument/2006/relationships/hyperlink" Target="https://www.dnr.wa.gov/ForestHealth" TargetMode="External" Id="rId26" /><Relationship Type="http://schemas.openxmlformats.org/officeDocument/2006/relationships/theme" Target="theme/theme1.xml" Id="rId39" /><Relationship Type="http://schemas.openxmlformats.org/officeDocument/2006/relationships/hyperlink" Target="https://foresthealth.org/map/" TargetMode="External" Id="rId21" /><Relationship Type="http://schemas.openxmlformats.org/officeDocument/2006/relationships/hyperlink" Target="https://www.nature.org/en-us/about-us/where-we-work/united-states/washington/stories-in-washington/forest-restoration-conservation/" TargetMode="External" Id="rId34" /><Relationship Type="http://schemas.openxmlformats.org/officeDocument/2006/relationships/webSettings" Target="webSettings.xml" Id="rId7" /><Relationship Type="http://schemas.openxmlformats.org/officeDocument/2006/relationships/hyperlink" Target="https://www.nextgenscience.org/pe/hs-ls4-5-biological-evolution-unity-and-diversity" TargetMode="External" Id="rId12" /><Relationship Type="http://schemas.openxmlformats.org/officeDocument/2006/relationships/hyperlink" Target="http://www.greenbeltconsulting.com/articles/asummaryof.html" TargetMode="External" Id="rId17" /><Relationship Type="http://schemas.openxmlformats.org/officeDocument/2006/relationships/hyperlink" Target="https://wdfw.wa.gov/species-habitats/living/snags" TargetMode="External" Id="rId25" /><Relationship Type="http://schemas.openxmlformats.org/officeDocument/2006/relationships/hyperlink" Target="https://www.nnrg.org/habitat-piles/" TargetMode="External" Id="rId33" /><Relationship Type="http://schemas.microsoft.com/office/2011/relationships/people" Target="people.xml" Id="rId38" /><Relationship Type="http://schemas.openxmlformats.org/officeDocument/2006/relationships/customXml" Target="../customXml/item2.xml" Id="rId2" /><Relationship Type="http://schemas.openxmlformats.org/officeDocument/2006/relationships/hyperlink" Target="https://www.amazon.com/OCM-FIBERGLASS-MEASURE-METRIC-RESISTANT/dp/B06XD4QKFB/ref=sr_1_2_sspa?dchild=1&amp;keywords=track+and+field+measuring+tape&amp;qid=1616415139&amp;sr=8-2-spons&amp;psc=1&amp;spLa=ZW5jcnlwdGVkUXVhbGlmaWVyPUExTDMxNE42QzhCUktCJmVuY3J5cHRlZElkPUEwOTM1NDk2MkQ3VUNPVjlCN0FEQyZlbmNyeXB0ZWRBZElkPUEwNDM1MzcxMjQ1TDJLQTVMMlNFVSZ3aWRnZXROYW1lPXNwX2F0ZiZhY3Rpb249Y2xpY2tSZWRpcmVjdCZkb05vdExvZ0NsaWNrPXRydWU=" TargetMode="External" Id="rId16" /><Relationship Type="http://schemas.openxmlformats.org/officeDocument/2006/relationships/hyperlink" Target="https://www.inaturalist.org/" TargetMode="External" Id="rId20" /><Relationship Type="http://schemas.openxmlformats.org/officeDocument/2006/relationships/hyperlink" Target="https://wdfw.wa.gov/sites/default/files/2020-07/snags-the_wildlife_tree-1.pdf"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extgenscience.org/pe/hs-ls2-6-ecosystems-interactions-energy-and-dynamics" TargetMode="External" Id="rId11" /><Relationship Type="http://schemas.openxmlformats.org/officeDocument/2006/relationships/hyperlink" Target="https://wdfw.maps.arcgis.com/apps/MapJournal/index.html?appid=9b46358c50cb4ac99325991d23c4157f" TargetMode="External" Id="rId24" /><Relationship Type="http://schemas.openxmlformats.org/officeDocument/2006/relationships/hyperlink" Target="http://woodlandfishandwildlife.com/wp-content/uploads/2016/09/WildlifeAndFuelsPNW2016Final.pdf" TargetMode="External" Id="rId32" /><Relationship Type="http://schemas.openxmlformats.org/officeDocument/2006/relationships/fontTable" Target="fontTable.xml" Id="rId37" /><Relationship Type="http://schemas.openxmlformats.org/officeDocument/2006/relationships/styles" Target="styles.xml" Id="rId5" /><Relationship Type="http://schemas.openxmlformats.org/officeDocument/2006/relationships/hyperlink" Target="https://www.amazon.com/Tools-STRAIT-LINE-Flagging-150-foot-65603/dp/B00004YOBV/ref=sr_1_3?dchild=1&amp;keywords=flagging+tape&amp;qid=1616415163&amp;sr=8-3" TargetMode="External" Id="rId15" /><Relationship Type="http://schemas.openxmlformats.org/officeDocument/2006/relationships/hyperlink" Target="https://wdfw.wa.gov/about/wdfw-lands/working-lands/forest-management" TargetMode="External" Id="rId23" /><Relationship Type="http://schemas.openxmlformats.org/officeDocument/2006/relationships/hyperlink" Target="https://researchguides.gonzaga.edu/CCOW" TargetMode="External" Id="rId28" /><Relationship Type="http://schemas.openxmlformats.org/officeDocument/2006/relationships/hyperlink" Target="https://www.youtube.com/watch?v=NIjlUs81muA" TargetMode="External" Id="rId36" /><Relationship Type="http://schemas.openxmlformats.org/officeDocument/2006/relationships/hyperlink" Target="https://wdfw.wa.gov/places-to-go/wildlife-areas" TargetMode="External" Id="rId10" /><Relationship Type="http://schemas.openxmlformats.org/officeDocument/2006/relationships/hyperlink" Target="https://lnt.org/why/7-principles/" TargetMode="External" Id="rId19" /><Relationship Type="http://schemas.openxmlformats.org/officeDocument/2006/relationships/hyperlink" Target="https://results.wa.gov/measuring-progress/outcome-measures/restoring-eastern-washingtons-forests"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amazon.com/Wintape-Executive-Diameter-Engineers-Measure/dp/B0157ZS1SU/ref=sr_1_4?dchild=1&amp;keywords=dbh+tape&amp;qid=1616414888&amp;sr=8-4" TargetMode="External" Id="rId14" /><Relationship Type="http://schemas.openxmlformats.org/officeDocument/2006/relationships/hyperlink" Target="https://www.inaturalist.org/projects/western-redcedar-dieback-map" TargetMode="External" Id="rId22" /><Relationship Type="http://schemas.openxmlformats.org/officeDocument/2006/relationships/hyperlink" Target="https://www.fs.usda.gov/science-technology/forest-health" TargetMode="External" Id="rId27" /><Relationship Type="http://schemas.openxmlformats.org/officeDocument/2006/relationships/hyperlink" Target="https://crosscut.com/focus/2019/09/indigenous-fire-practices-once-shaped-northwest-and-they-might-again" TargetMode="External" Id="rId30" /><Relationship Type="http://schemas.openxmlformats.org/officeDocument/2006/relationships/hyperlink" Target="https://idfg.idaho.gov/old-web/docs/wildlife/nongame/leafletSnag.PDF" TargetMode="External" Id="rId35" /><Relationship Type="http://schemas.openxmlformats.org/officeDocument/2006/relationships/footnotes" Target="footnotes.xm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79833A0B4B04438C25ACF1E299B223" ma:contentTypeVersion="9" ma:contentTypeDescription="Create a new document." ma:contentTypeScope="" ma:versionID="59ff3c220287959611b91c8794567ba7">
  <xsd:schema xmlns:xsd="http://www.w3.org/2001/XMLSchema" xmlns:xs="http://www.w3.org/2001/XMLSchema" xmlns:p="http://schemas.microsoft.com/office/2006/metadata/properties" xmlns:ns2="866dbdf0-8bd1-4f93-ab72-906b2cedab70" xmlns:ns3="80155250-60f0-4019-b573-8e9d1cdff787" targetNamespace="http://schemas.microsoft.com/office/2006/metadata/properties" ma:root="true" ma:fieldsID="d685bc384c2a1a950c6888f52f1f1620" ns2:_="" ns3:_="">
    <xsd:import namespace="866dbdf0-8bd1-4f93-ab72-906b2cedab70"/>
    <xsd:import namespace="80155250-60f0-4019-b573-8e9d1cdff7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dbdf0-8bd1-4f93-ab72-906b2ceda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55250-60f0-4019-b573-8e9d1cdff7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537CE-9AFC-444B-8979-418EB9F566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5EBBD0-757B-40BF-B228-5DEB3C65429E}">
  <ds:schemaRefs>
    <ds:schemaRef ds:uri="http://schemas.microsoft.com/sharepoint/v3/contenttype/forms"/>
  </ds:schemaRefs>
</ds:datastoreItem>
</file>

<file path=customXml/itemProps3.xml><?xml version="1.0" encoding="utf-8"?>
<ds:datastoreItem xmlns:ds="http://schemas.openxmlformats.org/officeDocument/2006/customXml" ds:itemID="{3B7D43D5-9C89-419C-B730-37F6F08DF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dbdf0-8bd1-4f93-ab72-906b2cedab70"/>
    <ds:schemaRef ds:uri="80155250-60f0-4019-b573-8e9d1cdff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WDFW</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Althauser, Leia J (DFW)</dc:creator>
  <keywords/>
  <dc:description/>
  <lastModifiedBy>Althauser, Leia J (DFW)</lastModifiedBy>
  <revision>12</revision>
  <dcterms:created xsi:type="dcterms:W3CDTF">2021-03-27T16:09:00.0000000Z</dcterms:created>
  <dcterms:modified xsi:type="dcterms:W3CDTF">2021-04-01T16:41:23.1138195Z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2021-03-23T21:41:04Z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9c1a65f1-4dab-4caa-a5fc-f07ccd885219</vt:lpwstr>
  </property>
  <property fmtid="{D5CDD505-2E9C-101B-9397-08002B2CF9AE}" pid="8" name="MSIP_Label_1520fa42-cf58-4c22-8b93-58cf1d3bd1cb_ContentBits">
    <vt:lpwstr>0</vt:lpwstr>
  </property>
  <property fmtid="{D5CDD505-2E9C-101B-9397-08002B2CF9AE}" pid="9" name="ContentTypeId">
    <vt:lpwstr>0x010100D179833A0B4B04438C25ACF1E299B223</vt:lpwstr>
  </property>
</Properties>
</file>