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30"/>
      </w:tblGrid>
      <w:tr w:rsidR="002F2689" w:rsidRPr="002F2689" w14:paraId="22DBA229" w14:textId="77777777" w:rsidTr="002F2689">
        <w:trPr>
          <w:tblCellSpacing w:w="15" w:type="dxa"/>
        </w:trPr>
        <w:tc>
          <w:tcPr>
            <w:tcW w:w="0" w:type="auto"/>
            <w:tcMar>
              <w:top w:w="15" w:type="dxa"/>
              <w:left w:w="150" w:type="dxa"/>
              <w:bottom w:w="75" w:type="dxa"/>
              <w:right w:w="150" w:type="dxa"/>
            </w:tcMar>
            <w:vAlign w:val="center"/>
            <w:hideMark/>
          </w:tcPr>
          <w:p w14:paraId="260EDA5B" w14:textId="66629229"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noProof/>
                <w:color w:val="000000"/>
                <w:kern w:val="0"/>
                <w:sz w:val="20"/>
                <w:szCs w:val="20"/>
                <w14:ligatures w14:val="none"/>
              </w:rPr>
              <w:drawing>
                <wp:inline distT="0" distB="0" distL="0" distR="0" wp14:anchorId="7F381872" wp14:editId="66E7D1A5">
                  <wp:extent cx="4235450" cy="425450"/>
                  <wp:effectExtent l="0" t="0" r="0" b="0"/>
                  <wp:docPr id="1" name="Picture 1" descr="Contracts Databas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cts Database Sys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5450" cy="425450"/>
                          </a:xfrm>
                          <a:prstGeom prst="rect">
                            <a:avLst/>
                          </a:prstGeom>
                          <a:noFill/>
                          <a:ln>
                            <a:noFill/>
                          </a:ln>
                        </pic:spPr>
                      </pic:pic>
                    </a:graphicData>
                  </a:graphic>
                </wp:inline>
              </w:drawing>
            </w:r>
          </w:p>
        </w:tc>
      </w:tr>
    </w:tbl>
    <w:p w14:paraId="5EE8D536" w14:textId="77777777" w:rsidR="002F2689" w:rsidRPr="002F2689" w:rsidRDefault="002F2689" w:rsidP="002F2689">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F2689" w:rsidRPr="002F2689" w14:paraId="6400139F" w14:textId="77777777" w:rsidTr="002F2689">
        <w:trPr>
          <w:tblCellSpacing w:w="15" w:type="dxa"/>
        </w:trPr>
        <w:tc>
          <w:tcPr>
            <w:tcW w:w="0" w:type="auto"/>
            <w:tcMar>
              <w:top w:w="150" w:type="dxa"/>
              <w:left w:w="150" w:type="dxa"/>
              <w:bottom w:w="75" w:type="dxa"/>
              <w:right w:w="150" w:type="dxa"/>
            </w:tcMar>
            <w:vAlign w:val="center"/>
            <w:hideMark/>
          </w:tcPr>
          <w:p w14:paraId="25485C0D" w14:textId="77777777" w:rsidR="002F2689" w:rsidRPr="002F2689" w:rsidRDefault="002F2689" w:rsidP="002F2689">
            <w:pPr>
              <w:spacing w:after="0" w:line="300" w:lineRule="atLeast"/>
              <w:rPr>
                <w:rFonts w:ascii="Arial" w:eastAsia="Times New Roman" w:hAnsi="Arial" w:cs="Arial"/>
                <w:b/>
                <w:bCs/>
                <w:color w:val="6495ED"/>
                <w:kern w:val="0"/>
                <w:sz w:val="24"/>
                <w:szCs w:val="24"/>
                <w14:ligatures w14:val="none"/>
              </w:rPr>
            </w:pPr>
            <w:r w:rsidRPr="002F2689">
              <w:rPr>
                <w:rFonts w:ascii="Arial" w:eastAsia="Times New Roman" w:hAnsi="Arial" w:cs="Arial"/>
                <w:b/>
                <w:bCs/>
                <w:color w:val="6495ED"/>
                <w:kern w:val="0"/>
                <w:sz w:val="24"/>
                <w:szCs w:val="24"/>
                <w14:ligatures w14:val="none"/>
              </w:rPr>
              <w:t>Filing Summary</w:t>
            </w:r>
          </w:p>
        </w:tc>
      </w:tr>
      <w:tr w:rsidR="002F2689" w:rsidRPr="002F2689" w14:paraId="299959D7" w14:textId="77777777" w:rsidTr="002F2689">
        <w:trPr>
          <w:tblCellSpacing w:w="15" w:type="dxa"/>
        </w:trPr>
        <w:tc>
          <w:tcPr>
            <w:tcW w:w="0" w:type="auto"/>
            <w:tcMar>
              <w:top w:w="15" w:type="dxa"/>
              <w:left w:w="150" w:type="dxa"/>
              <w:bottom w:w="75" w:type="dxa"/>
              <w:right w:w="150" w:type="dxa"/>
            </w:tcMar>
            <w:vAlign w:val="center"/>
            <w:hideMark/>
          </w:tcPr>
          <w:p w14:paraId="71FD9DBD"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Approval - Contract should be filed a minimum of 10 working days prior to the proposed start date of services.</w:t>
            </w:r>
          </w:p>
        </w:tc>
      </w:tr>
    </w:tbl>
    <w:p w14:paraId="7B186272" w14:textId="77777777" w:rsidR="002F2689" w:rsidRPr="002F2689" w:rsidRDefault="002F2689" w:rsidP="002F2689">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F2689" w:rsidRPr="002F2689" w14:paraId="39AD41FA" w14:textId="77777777" w:rsidTr="002F2689">
        <w:trPr>
          <w:tblCellSpacing w:w="15" w:type="dxa"/>
        </w:trPr>
        <w:tc>
          <w:tcPr>
            <w:tcW w:w="1000" w:type="pct"/>
            <w:tcMar>
              <w:top w:w="15" w:type="dxa"/>
              <w:left w:w="150" w:type="dxa"/>
              <w:bottom w:w="75" w:type="dxa"/>
              <w:right w:w="150" w:type="dxa"/>
            </w:tcMar>
            <w:vAlign w:val="center"/>
            <w:hideMark/>
          </w:tcPr>
          <w:p w14:paraId="7185AB58"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Agency:</w:t>
            </w:r>
          </w:p>
        </w:tc>
        <w:tc>
          <w:tcPr>
            <w:tcW w:w="0" w:type="auto"/>
            <w:tcMar>
              <w:top w:w="15" w:type="dxa"/>
              <w:left w:w="150" w:type="dxa"/>
              <w:bottom w:w="75" w:type="dxa"/>
              <w:right w:w="150" w:type="dxa"/>
            </w:tcMar>
            <w:vAlign w:val="center"/>
            <w:hideMark/>
          </w:tcPr>
          <w:p w14:paraId="300B3998"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477 - Department of Fish and Wildlife</w:t>
            </w:r>
          </w:p>
        </w:tc>
      </w:tr>
      <w:tr w:rsidR="002F2689" w:rsidRPr="002F2689" w14:paraId="1044AB8E" w14:textId="77777777" w:rsidTr="002F2689">
        <w:trPr>
          <w:tblCellSpacing w:w="15" w:type="dxa"/>
        </w:trPr>
        <w:tc>
          <w:tcPr>
            <w:tcW w:w="1000" w:type="pct"/>
            <w:tcMar>
              <w:top w:w="15" w:type="dxa"/>
              <w:left w:w="150" w:type="dxa"/>
              <w:bottom w:w="75" w:type="dxa"/>
              <w:right w:w="150" w:type="dxa"/>
            </w:tcMar>
            <w:vAlign w:val="center"/>
            <w:hideMark/>
          </w:tcPr>
          <w:p w14:paraId="46C8F1C8"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Filing Number:</w:t>
            </w:r>
          </w:p>
        </w:tc>
        <w:tc>
          <w:tcPr>
            <w:tcW w:w="0" w:type="auto"/>
            <w:tcMar>
              <w:top w:w="15" w:type="dxa"/>
              <w:left w:w="150" w:type="dxa"/>
              <w:bottom w:w="75" w:type="dxa"/>
              <w:right w:w="150" w:type="dxa"/>
            </w:tcMar>
            <w:vAlign w:val="center"/>
            <w:hideMark/>
          </w:tcPr>
          <w:p w14:paraId="25F056F5"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r>
      <w:tr w:rsidR="002F2689" w:rsidRPr="002F2689" w14:paraId="73BE7650" w14:textId="77777777" w:rsidTr="002F2689">
        <w:trPr>
          <w:tblCellSpacing w:w="15" w:type="dxa"/>
        </w:trPr>
        <w:tc>
          <w:tcPr>
            <w:tcW w:w="1000" w:type="pct"/>
            <w:tcMar>
              <w:top w:w="15" w:type="dxa"/>
              <w:left w:w="150" w:type="dxa"/>
              <w:bottom w:w="75" w:type="dxa"/>
              <w:right w:w="150" w:type="dxa"/>
            </w:tcMar>
            <w:vAlign w:val="center"/>
            <w:hideMark/>
          </w:tcPr>
          <w:p w14:paraId="3576230E"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Reference Number:</w:t>
            </w:r>
          </w:p>
        </w:tc>
        <w:tc>
          <w:tcPr>
            <w:tcW w:w="0" w:type="auto"/>
            <w:tcMar>
              <w:top w:w="15" w:type="dxa"/>
              <w:left w:w="150" w:type="dxa"/>
              <w:bottom w:w="75" w:type="dxa"/>
              <w:right w:w="150" w:type="dxa"/>
            </w:tcMar>
            <w:vAlign w:val="center"/>
            <w:hideMark/>
          </w:tcPr>
          <w:p w14:paraId="102B99F8"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90549</w:t>
            </w:r>
          </w:p>
        </w:tc>
      </w:tr>
      <w:tr w:rsidR="002F2689" w:rsidRPr="002F2689" w14:paraId="4DA532AA" w14:textId="77777777" w:rsidTr="002F2689">
        <w:trPr>
          <w:tblCellSpacing w:w="15" w:type="dxa"/>
        </w:trPr>
        <w:tc>
          <w:tcPr>
            <w:tcW w:w="1000" w:type="pct"/>
            <w:tcMar>
              <w:top w:w="15" w:type="dxa"/>
              <w:left w:w="150" w:type="dxa"/>
              <w:bottom w:w="75" w:type="dxa"/>
              <w:right w:w="150" w:type="dxa"/>
            </w:tcMar>
            <w:vAlign w:val="center"/>
            <w:hideMark/>
          </w:tcPr>
          <w:p w14:paraId="6CCDD63E"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Agency Contract Number:</w:t>
            </w:r>
          </w:p>
        </w:tc>
        <w:tc>
          <w:tcPr>
            <w:tcW w:w="0" w:type="auto"/>
            <w:tcMar>
              <w:top w:w="15" w:type="dxa"/>
              <w:left w:w="150" w:type="dxa"/>
              <w:bottom w:w="75" w:type="dxa"/>
              <w:right w:w="150" w:type="dxa"/>
            </w:tcMar>
            <w:vAlign w:val="center"/>
            <w:hideMark/>
          </w:tcPr>
          <w:p w14:paraId="2FA0FA0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24-24529</w:t>
            </w:r>
          </w:p>
        </w:tc>
      </w:tr>
      <w:tr w:rsidR="002F2689" w:rsidRPr="002F2689" w14:paraId="21B6B06E" w14:textId="77777777" w:rsidTr="002F2689">
        <w:trPr>
          <w:tblCellSpacing w:w="15" w:type="dxa"/>
        </w:trPr>
        <w:tc>
          <w:tcPr>
            <w:tcW w:w="1000" w:type="pct"/>
            <w:tcMar>
              <w:top w:w="15" w:type="dxa"/>
              <w:left w:w="150" w:type="dxa"/>
              <w:bottom w:w="75" w:type="dxa"/>
              <w:right w:w="150" w:type="dxa"/>
            </w:tcMar>
            <w:vAlign w:val="center"/>
            <w:hideMark/>
          </w:tcPr>
          <w:p w14:paraId="55958636"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Filed By:</w:t>
            </w:r>
          </w:p>
        </w:tc>
        <w:tc>
          <w:tcPr>
            <w:tcW w:w="0" w:type="auto"/>
            <w:tcMar>
              <w:top w:w="15" w:type="dxa"/>
              <w:left w:w="150" w:type="dxa"/>
              <w:bottom w:w="75" w:type="dxa"/>
              <w:right w:w="150" w:type="dxa"/>
            </w:tcMar>
            <w:vAlign w:val="center"/>
            <w:hideMark/>
          </w:tcPr>
          <w:p w14:paraId="644AB961"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r>
      <w:tr w:rsidR="002F2689" w:rsidRPr="002F2689" w14:paraId="1DEBA60B" w14:textId="77777777" w:rsidTr="002F2689">
        <w:trPr>
          <w:tblCellSpacing w:w="15" w:type="dxa"/>
        </w:trPr>
        <w:tc>
          <w:tcPr>
            <w:tcW w:w="1000" w:type="pct"/>
            <w:tcMar>
              <w:top w:w="15" w:type="dxa"/>
              <w:left w:w="150" w:type="dxa"/>
              <w:bottom w:w="75" w:type="dxa"/>
              <w:right w:w="150" w:type="dxa"/>
            </w:tcMar>
            <w:vAlign w:val="center"/>
            <w:hideMark/>
          </w:tcPr>
          <w:p w14:paraId="789B3EE7"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DES Decision Date:</w:t>
            </w:r>
          </w:p>
        </w:tc>
        <w:tc>
          <w:tcPr>
            <w:tcW w:w="0" w:type="auto"/>
            <w:tcMar>
              <w:top w:w="15" w:type="dxa"/>
              <w:left w:w="150" w:type="dxa"/>
              <w:bottom w:w="75" w:type="dxa"/>
              <w:right w:w="150" w:type="dxa"/>
            </w:tcMar>
            <w:vAlign w:val="center"/>
            <w:hideMark/>
          </w:tcPr>
          <w:p w14:paraId="76C9270A"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r>
      <w:tr w:rsidR="002F2689" w:rsidRPr="002F2689" w14:paraId="631013C4" w14:textId="77777777" w:rsidTr="002F2689">
        <w:trPr>
          <w:tblCellSpacing w:w="15" w:type="dxa"/>
        </w:trPr>
        <w:tc>
          <w:tcPr>
            <w:tcW w:w="0" w:type="auto"/>
            <w:gridSpan w:val="2"/>
            <w:tcMar>
              <w:top w:w="15" w:type="dxa"/>
              <w:left w:w="150" w:type="dxa"/>
              <w:bottom w:w="75" w:type="dxa"/>
              <w:right w:w="150" w:type="dxa"/>
            </w:tcMar>
            <w:vAlign w:val="center"/>
            <w:hideMark/>
          </w:tcPr>
          <w:p w14:paraId="744DADC3" w14:textId="77777777" w:rsidR="002F2689" w:rsidRPr="002F2689" w:rsidRDefault="002F2689" w:rsidP="002F2689">
            <w:pPr>
              <w:spacing w:after="0" w:line="240" w:lineRule="auto"/>
              <w:rPr>
                <w:rFonts w:ascii="Times New Roman" w:eastAsia="Times New Roman" w:hAnsi="Times New Roman" w:cs="Times New Roman"/>
                <w:kern w:val="0"/>
                <w:sz w:val="20"/>
                <w:szCs w:val="20"/>
                <w14:ligatures w14:val="none"/>
              </w:rPr>
            </w:pPr>
          </w:p>
        </w:tc>
      </w:tr>
      <w:tr w:rsidR="002F2689" w:rsidRPr="002F2689" w14:paraId="105319BE" w14:textId="77777777" w:rsidTr="002F2689">
        <w:trPr>
          <w:tblCellSpacing w:w="15" w:type="dxa"/>
        </w:trPr>
        <w:tc>
          <w:tcPr>
            <w:tcW w:w="0" w:type="auto"/>
            <w:gridSpan w:val="2"/>
            <w:tcMar>
              <w:top w:w="15" w:type="dxa"/>
              <w:left w:w="150" w:type="dxa"/>
              <w:bottom w:w="75" w:type="dxa"/>
              <w:right w:w="150" w:type="dxa"/>
            </w:tcMar>
            <w:vAlign w:val="center"/>
            <w:hideMark/>
          </w:tcPr>
          <w:p w14:paraId="7AD31ED7"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0"/>
                <w:szCs w:val="20"/>
                <w14:ligatures w14:val="none"/>
              </w:rPr>
              <w:t>Contractor Information</w:t>
            </w:r>
          </w:p>
        </w:tc>
      </w:tr>
      <w:tr w:rsidR="002F2689" w:rsidRPr="002F2689" w14:paraId="59F5428E" w14:textId="77777777" w:rsidTr="002F2689">
        <w:trPr>
          <w:tblCellSpacing w:w="15" w:type="dxa"/>
        </w:trPr>
        <w:tc>
          <w:tcPr>
            <w:tcW w:w="0" w:type="auto"/>
            <w:tcMar>
              <w:top w:w="15" w:type="dxa"/>
              <w:left w:w="150" w:type="dxa"/>
              <w:bottom w:w="75" w:type="dxa"/>
              <w:right w:w="150" w:type="dxa"/>
            </w:tcMar>
            <w:vAlign w:val="center"/>
            <w:hideMark/>
          </w:tcPr>
          <w:p w14:paraId="5F0F3669"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Legal Name</w:t>
            </w:r>
          </w:p>
        </w:tc>
        <w:tc>
          <w:tcPr>
            <w:tcW w:w="0" w:type="auto"/>
            <w:tcMar>
              <w:top w:w="15" w:type="dxa"/>
              <w:left w:w="150" w:type="dxa"/>
              <w:bottom w:w="75" w:type="dxa"/>
              <w:right w:w="150" w:type="dxa"/>
            </w:tcMar>
            <w:vAlign w:val="center"/>
            <w:hideMark/>
          </w:tcPr>
          <w:p w14:paraId="65A7304F"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Mount Hood Environmental</w:t>
            </w:r>
          </w:p>
        </w:tc>
      </w:tr>
      <w:tr w:rsidR="002F2689" w:rsidRPr="002F2689" w14:paraId="3C76EA5A" w14:textId="77777777" w:rsidTr="002F2689">
        <w:trPr>
          <w:tblCellSpacing w:w="15" w:type="dxa"/>
        </w:trPr>
        <w:tc>
          <w:tcPr>
            <w:tcW w:w="0" w:type="auto"/>
            <w:tcMar>
              <w:top w:w="15" w:type="dxa"/>
              <w:left w:w="150" w:type="dxa"/>
              <w:bottom w:w="75" w:type="dxa"/>
              <w:right w:w="150" w:type="dxa"/>
            </w:tcMar>
            <w:vAlign w:val="center"/>
            <w:hideMark/>
          </w:tcPr>
          <w:p w14:paraId="31072518"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DBA</w:t>
            </w:r>
          </w:p>
        </w:tc>
        <w:tc>
          <w:tcPr>
            <w:tcW w:w="0" w:type="auto"/>
            <w:tcMar>
              <w:top w:w="15" w:type="dxa"/>
              <w:left w:w="150" w:type="dxa"/>
              <w:bottom w:w="75" w:type="dxa"/>
              <w:right w:w="150" w:type="dxa"/>
            </w:tcMar>
            <w:vAlign w:val="center"/>
            <w:hideMark/>
          </w:tcPr>
          <w:p w14:paraId="7A26C595"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r>
      <w:tr w:rsidR="002F2689" w:rsidRPr="002F2689" w14:paraId="223EEFA1" w14:textId="77777777" w:rsidTr="002F2689">
        <w:trPr>
          <w:tblCellSpacing w:w="15" w:type="dxa"/>
        </w:trPr>
        <w:tc>
          <w:tcPr>
            <w:tcW w:w="0" w:type="auto"/>
            <w:tcMar>
              <w:top w:w="15" w:type="dxa"/>
              <w:left w:w="150" w:type="dxa"/>
              <w:bottom w:w="75" w:type="dxa"/>
              <w:right w:w="150" w:type="dxa"/>
            </w:tcMar>
            <w:vAlign w:val="center"/>
            <w:hideMark/>
          </w:tcPr>
          <w:p w14:paraId="39095709"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UBI</w:t>
            </w:r>
          </w:p>
        </w:tc>
        <w:tc>
          <w:tcPr>
            <w:tcW w:w="0" w:type="auto"/>
            <w:tcMar>
              <w:top w:w="15" w:type="dxa"/>
              <w:left w:w="150" w:type="dxa"/>
              <w:bottom w:w="75" w:type="dxa"/>
              <w:right w:w="150" w:type="dxa"/>
            </w:tcMar>
            <w:vAlign w:val="center"/>
            <w:hideMark/>
          </w:tcPr>
          <w:p w14:paraId="365CD407"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604016442</w:t>
            </w:r>
          </w:p>
        </w:tc>
      </w:tr>
      <w:tr w:rsidR="002F2689" w:rsidRPr="002F2689" w14:paraId="56284DB5" w14:textId="77777777" w:rsidTr="002F2689">
        <w:trPr>
          <w:tblCellSpacing w:w="15" w:type="dxa"/>
        </w:trPr>
        <w:tc>
          <w:tcPr>
            <w:tcW w:w="0" w:type="auto"/>
            <w:tcMar>
              <w:top w:w="15" w:type="dxa"/>
              <w:left w:w="150" w:type="dxa"/>
              <w:bottom w:w="75" w:type="dxa"/>
              <w:right w:w="150" w:type="dxa"/>
            </w:tcMar>
            <w:vAlign w:val="center"/>
            <w:hideMark/>
          </w:tcPr>
          <w:p w14:paraId="637BBA38"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Address</w:t>
            </w:r>
          </w:p>
        </w:tc>
        <w:tc>
          <w:tcPr>
            <w:tcW w:w="0" w:type="auto"/>
            <w:tcMar>
              <w:top w:w="15" w:type="dxa"/>
              <w:left w:w="150" w:type="dxa"/>
              <w:bottom w:w="75" w:type="dxa"/>
              <w:right w:w="150" w:type="dxa"/>
            </w:tcMar>
            <w:vAlign w:val="center"/>
            <w:hideMark/>
          </w:tcPr>
          <w:p w14:paraId="1CA3E22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PO Box 744, Boring, OR USA 97009</w:t>
            </w:r>
          </w:p>
        </w:tc>
      </w:tr>
      <w:tr w:rsidR="002F2689" w:rsidRPr="002F2689" w14:paraId="424D352F" w14:textId="77777777" w:rsidTr="002F2689">
        <w:trPr>
          <w:tblCellSpacing w:w="15" w:type="dxa"/>
        </w:trPr>
        <w:tc>
          <w:tcPr>
            <w:tcW w:w="0" w:type="auto"/>
            <w:gridSpan w:val="2"/>
            <w:tcMar>
              <w:top w:w="15" w:type="dxa"/>
              <w:left w:w="150" w:type="dxa"/>
              <w:bottom w:w="75" w:type="dxa"/>
              <w:right w:w="150" w:type="dxa"/>
            </w:tcMar>
            <w:vAlign w:val="center"/>
            <w:hideMark/>
          </w:tcPr>
          <w:p w14:paraId="6339FA89"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0"/>
                <w:szCs w:val="20"/>
                <w14:ligatures w14:val="none"/>
              </w:rPr>
              <w:t>Contract Information</w:t>
            </w:r>
          </w:p>
        </w:tc>
      </w:tr>
      <w:tr w:rsidR="002F2689" w:rsidRPr="002F2689" w14:paraId="10D7B1E9" w14:textId="77777777" w:rsidTr="002F2689">
        <w:trPr>
          <w:tblCellSpacing w:w="15" w:type="dxa"/>
        </w:trPr>
        <w:tc>
          <w:tcPr>
            <w:tcW w:w="0" w:type="auto"/>
            <w:tcMar>
              <w:top w:w="15" w:type="dxa"/>
              <w:left w:w="150" w:type="dxa"/>
              <w:bottom w:w="75" w:type="dxa"/>
              <w:right w:w="150" w:type="dxa"/>
            </w:tcMar>
            <w:vAlign w:val="center"/>
            <w:hideMark/>
          </w:tcPr>
          <w:p w14:paraId="26FE16A1"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Procurement</w:t>
            </w:r>
          </w:p>
        </w:tc>
        <w:tc>
          <w:tcPr>
            <w:tcW w:w="0" w:type="auto"/>
            <w:tcMar>
              <w:top w:w="15" w:type="dxa"/>
              <w:left w:w="150" w:type="dxa"/>
              <w:bottom w:w="75" w:type="dxa"/>
              <w:right w:w="150" w:type="dxa"/>
            </w:tcMar>
            <w:vAlign w:val="center"/>
            <w:hideMark/>
          </w:tcPr>
          <w:p w14:paraId="7CB6EE0F"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Sole Source</w:t>
            </w:r>
          </w:p>
        </w:tc>
      </w:tr>
      <w:tr w:rsidR="002F2689" w:rsidRPr="002F2689" w14:paraId="0651FF9E" w14:textId="77777777" w:rsidTr="002F2689">
        <w:trPr>
          <w:tblCellSpacing w:w="15" w:type="dxa"/>
        </w:trPr>
        <w:tc>
          <w:tcPr>
            <w:tcW w:w="0" w:type="auto"/>
            <w:tcMar>
              <w:top w:w="15" w:type="dxa"/>
              <w:left w:w="150" w:type="dxa"/>
              <w:bottom w:w="75" w:type="dxa"/>
              <w:right w:w="150" w:type="dxa"/>
            </w:tcMar>
            <w:vAlign w:val="center"/>
            <w:hideMark/>
          </w:tcPr>
          <w:p w14:paraId="3DD0DFE2"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Service Description</w:t>
            </w:r>
          </w:p>
        </w:tc>
        <w:tc>
          <w:tcPr>
            <w:tcW w:w="0" w:type="auto"/>
            <w:tcMar>
              <w:top w:w="15" w:type="dxa"/>
              <w:left w:w="150" w:type="dxa"/>
              <w:bottom w:w="75" w:type="dxa"/>
              <w:right w:w="150" w:type="dxa"/>
            </w:tcMar>
            <w:vAlign w:val="center"/>
            <w:hideMark/>
          </w:tcPr>
          <w:p w14:paraId="1129A956"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CF Technical Research Services</w:t>
            </w:r>
          </w:p>
        </w:tc>
      </w:tr>
      <w:tr w:rsidR="002F2689" w:rsidRPr="002F2689" w14:paraId="469730BD" w14:textId="77777777" w:rsidTr="002F2689">
        <w:trPr>
          <w:tblCellSpacing w:w="15" w:type="dxa"/>
        </w:trPr>
        <w:tc>
          <w:tcPr>
            <w:tcW w:w="0" w:type="auto"/>
            <w:tcMar>
              <w:top w:w="15" w:type="dxa"/>
              <w:left w:w="150" w:type="dxa"/>
              <w:bottom w:w="75" w:type="dxa"/>
              <w:right w:w="150" w:type="dxa"/>
            </w:tcMar>
            <w:hideMark/>
          </w:tcPr>
          <w:p w14:paraId="12C80CC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Contract Purpose</w:t>
            </w:r>
          </w:p>
        </w:tc>
        <w:tc>
          <w:tcPr>
            <w:tcW w:w="0" w:type="auto"/>
            <w:tcMar>
              <w:top w:w="15" w:type="dxa"/>
              <w:left w:w="150" w:type="dxa"/>
              <w:bottom w:w="75" w:type="dxa"/>
              <w:right w:w="150" w:type="dxa"/>
            </w:tcMar>
            <w:vAlign w:val="center"/>
            <w:hideMark/>
          </w:tcPr>
          <w:p w14:paraId="1F9F8AA9"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Contractor will continue to provide services for WDFW as they relate to Integrated Population Model (IPM) for the Columbia River chum salmon.</w:t>
            </w:r>
          </w:p>
        </w:tc>
      </w:tr>
      <w:tr w:rsidR="002F2689" w:rsidRPr="002F2689" w14:paraId="6FF2B57B" w14:textId="77777777" w:rsidTr="002F2689">
        <w:trPr>
          <w:tblCellSpacing w:w="15" w:type="dxa"/>
        </w:trPr>
        <w:tc>
          <w:tcPr>
            <w:tcW w:w="0" w:type="auto"/>
            <w:gridSpan w:val="2"/>
            <w:tcMar>
              <w:top w:w="15" w:type="dxa"/>
              <w:left w:w="150" w:type="dxa"/>
              <w:bottom w:w="75" w:type="dxa"/>
              <w:right w:w="150" w:type="dxa"/>
            </w:tcMar>
            <w:vAlign w:val="center"/>
            <w:hideMark/>
          </w:tcPr>
          <w:p w14:paraId="3135971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Fund Source</w:t>
            </w:r>
          </w:p>
        </w:tc>
      </w:tr>
      <w:tr w:rsidR="002F2689" w:rsidRPr="002F2689" w14:paraId="4B7AA8FA" w14:textId="77777777" w:rsidTr="002F2689">
        <w:trPr>
          <w:tblCellSpacing w:w="15" w:type="dxa"/>
        </w:trPr>
        <w:tc>
          <w:tcPr>
            <w:tcW w:w="0" w:type="auto"/>
            <w:gridSpan w:val="2"/>
            <w:tcMar>
              <w:top w:w="15" w:type="dxa"/>
              <w:left w:w="150" w:type="dxa"/>
              <w:bottom w:w="75"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76"/>
              <w:gridCol w:w="1577"/>
              <w:gridCol w:w="1764"/>
              <w:gridCol w:w="1304"/>
              <w:gridCol w:w="1779"/>
            </w:tblGrid>
            <w:tr w:rsidR="002F2689" w:rsidRPr="002F2689" w14:paraId="18D9B8D0" w14:textId="77777777">
              <w:trPr>
                <w:tblCellSpacing w:w="15" w:type="dxa"/>
              </w:trPr>
              <w:tc>
                <w:tcPr>
                  <w:tcW w:w="0" w:type="auto"/>
                  <w:tcMar>
                    <w:top w:w="15" w:type="dxa"/>
                    <w:left w:w="150" w:type="dxa"/>
                    <w:bottom w:w="75" w:type="dxa"/>
                    <w:right w:w="150" w:type="dxa"/>
                  </w:tcMar>
                  <w:vAlign w:val="center"/>
                  <w:hideMark/>
                </w:tcPr>
                <w:p w14:paraId="4D29253F"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Filing Number</w:t>
                  </w:r>
                </w:p>
              </w:tc>
              <w:tc>
                <w:tcPr>
                  <w:tcW w:w="0" w:type="auto"/>
                  <w:tcMar>
                    <w:top w:w="15" w:type="dxa"/>
                    <w:left w:w="150" w:type="dxa"/>
                    <w:bottom w:w="75" w:type="dxa"/>
                    <w:right w:w="150" w:type="dxa"/>
                  </w:tcMar>
                  <w:vAlign w:val="center"/>
                  <w:hideMark/>
                </w:tcPr>
                <w:p w14:paraId="3E86BB94" w14:textId="77777777" w:rsidR="002F2689" w:rsidRPr="002F2689" w:rsidRDefault="002F2689" w:rsidP="002F2689">
                  <w:pPr>
                    <w:spacing w:after="0" w:line="240" w:lineRule="auto"/>
                    <w:jc w:val="right"/>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Federal</w:t>
                  </w:r>
                </w:p>
              </w:tc>
              <w:tc>
                <w:tcPr>
                  <w:tcW w:w="0" w:type="auto"/>
                  <w:tcMar>
                    <w:top w:w="15" w:type="dxa"/>
                    <w:left w:w="150" w:type="dxa"/>
                    <w:bottom w:w="75" w:type="dxa"/>
                    <w:right w:w="150" w:type="dxa"/>
                  </w:tcMar>
                  <w:vAlign w:val="center"/>
                  <w:hideMark/>
                </w:tcPr>
                <w:p w14:paraId="51D6E080" w14:textId="77777777" w:rsidR="002F2689" w:rsidRPr="002F2689" w:rsidRDefault="002F2689" w:rsidP="002F2689">
                  <w:pPr>
                    <w:spacing w:after="0" w:line="240" w:lineRule="auto"/>
                    <w:jc w:val="right"/>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State</w:t>
                  </w:r>
                </w:p>
              </w:tc>
              <w:tc>
                <w:tcPr>
                  <w:tcW w:w="0" w:type="auto"/>
                  <w:tcMar>
                    <w:top w:w="15" w:type="dxa"/>
                    <w:left w:w="150" w:type="dxa"/>
                    <w:bottom w:w="75" w:type="dxa"/>
                    <w:right w:w="150" w:type="dxa"/>
                  </w:tcMar>
                  <w:vAlign w:val="center"/>
                  <w:hideMark/>
                </w:tcPr>
                <w:p w14:paraId="3B6F7022" w14:textId="77777777" w:rsidR="002F2689" w:rsidRPr="002F2689" w:rsidRDefault="002F2689" w:rsidP="002F2689">
                  <w:pPr>
                    <w:spacing w:after="0" w:line="240" w:lineRule="auto"/>
                    <w:jc w:val="right"/>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Other</w:t>
                  </w:r>
                </w:p>
              </w:tc>
              <w:tc>
                <w:tcPr>
                  <w:tcW w:w="0" w:type="auto"/>
                  <w:tcMar>
                    <w:top w:w="15" w:type="dxa"/>
                    <w:left w:w="150" w:type="dxa"/>
                    <w:bottom w:w="75" w:type="dxa"/>
                    <w:right w:w="150" w:type="dxa"/>
                  </w:tcMar>
                  <w:vAlign w:val="center"/>
                  <w:hideMark/>
                </w:tcPr>
                <w:p w14:paraId="3D2D95D4" w14:textId="77777777" w:rsidR="002F2689" w:rsidRPr="002F2689" w:rsidRDefault="002F2689" w:rsidP="002F2689">
                  <w:pPr>
                    <w:spacing w:after="0" w:line="240" w:lineRule="auto"/>
                    <w:jc w:val="right"/>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Total</w:t>
                  </w:r>
                </w:p>
              </w:tc>
            </w:tr>
            <w:tr w:rsidR="002F2689" w:rsidRPr="002F2689" w14:paraId="076D7652" w14:textId="77777777">
              <w:trPr>
                <w:tblCellSpacing w:w="15" w:type="dxa"/>
              </w:trPr>
              <w:tc>
                <w:tcPr>
                  <w:tcW w:w="0" w:type="auto"/>
                  <w:tcMar>
                    <w:top w:w="15" w:type="dxa"/>
                    <w:left w:w="150" w:type="dxa"/>
                    <w:bottom w:w="75" w:type="dxa"/>
                    <w:right w:w="150" w:type="dxa"/>
                  </w:tcMar>
                  <w:vAlign w:val="center"/>
                  <w:hideMark/>
                </w:tcPr>
                <w:p w14:paraId="7393D262"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This Filing</w:t>
                  </w:r>
                </w:p>
              </w:tc>
              <w:tc>
                <w:tcPr>
                  <w:tcW w:w="0" w:type="auto"/>
                  <w:tcMar>
                    <w:top w:w="15" w:type="dxa"/>
                    <w:left w:w="150" w:type="dxa"/>
                    <w:bottom w:w="75" w:type="dxa"/>
                    <w:right w:w="150" w:type="dxa"/>
                  </w:tcMar>
                  <w:vAlign w:val="center"/>
                  <w:hideMark/>
                </w:tcPr>
                <w:p w14:paraId="08FAFD1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c>
                <w:tcPr>
                  <w:tcW w:w="0" w:type="auto"/>
                  <w:tcMar>
                    <w:top w:w="15" w:type="dxa"/>
                    <w:left w:w="150" w:type="dxa"/>
                    <w:bottom w:w="75" w:type="dxa"/>
                    <w:right w:w="150" w:type="dxa"/>
                  </w:tcMar>
                  <w:vAlign w:val="center"/>
                  <w:hideMark/>
                </w:tcPr>
                <w:p w14:paraId="1FCC9FE5" w14:textId="77777777" w:rsidR="002F2689" w:rsidRPr="002F2689" w:rsidRDefault="002F2689" w:rsidP="002F2689">
                  <w:pPr>
                    <w:spacing w:after="0" w:line="240" w:lineRule="auto"/>
                    <w:jc w:val="right"/>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$140,000</w:t>
                  </w:r>
                </w:p>
              </w:tc>
              <w:tc>
                <w:tcPr>
                  <w:tcW w:w="0" w:type="auto"/>
                  <w:tcMar>
                    <w:top w:w="15" w:type="dxa"/>
                    <w:left w:w="150" w:type="dxa"/>
                    <w:bottom w:w="75" w:type="dxa"/>
                    <w:right w:w="150" w:type="dxa"/>
                  </w:tcMar>
                  <w:vAlign w:val="center"/>
                  <w:hideMark/>
                </w:tcPr>
                <w:p w14:paraId="081ED8AE" w14:textId="77777777" w:rsidR="002F2689" w:rsidRPr="002F2689" w:rsidRDefault="002F2689" w:rsidP="002F2689">
                  <w:pPr>
                    <w:spacing w:after="0" w:line="240" w:lineRule="auto"/>
                    <w:jc w:val="right"/>
                    <w:rPr>
                      <w:rFonts w:ascii="Arial" w:eastAsia="Times New Roman" w:hAnsi="Arial" w:cs="Arial"/>
                      <w:color w:val="000000"/>
                      <w:kern w:val="0"/>
                      <w:sz w:val="20"/>
                      <w:szCs w:val="20"/>
                      <w14:ligatures w14:val="none"/>
                    </w:rPr>
                  </w:pPr>
                </w:p>
              </w:tc>
              <w:tc>
                <w:tcPr>
                  <w:tcW w:w="0" w:type="auto"/>
                  <w:tcMar>
                    <w:top w:w="15" w:type="dxa"/>
                    <w:left w:w="150" w:type="dxa"/>
                    <w:bottom w:w="75" w:type="dxa"/>
                    <w:right w:w="150" w:type="dxa"/>
                  </w:tcMar>
                  <w:vAlign w:val="center"/>
                  <w:hideMark/>
                </w:tcPr>
                <w:p w14:paraId="226B3F70" w14:textId="77777777" w:rsidR="002F2689" w:rsidRPr="002F2689" w:rsidRDefault="002F2689" w:rsidP="002F2689">
                  <w:pPr>
                    <w:spacing w:after="0" w:line="240" w:lineRule="auto"/>
                    <w:jc w:val="right"/>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$140,000</w:t>
                  </w:r>
                </w:p>
              </w:tc>
            </w:tr>
            <w:tr w:rsidR="002F2689" w:rsidRPr="002F2689" w14:paraId="5063B613" w14:textId="77777777">
              <w:trPr>
                <w:tblCellSpacing w:w="15" w:type="dxa"/>
              </w:trPr>
              <w:tc>
                <w:tcPr>
                  <w:tcW w:w="0" w:type="auto"/>
                  <w:tcMar>
                    <w:top w:w="15" w:type="dxa"/>
                    <w:left w:w="150" w:type="dxa"/>
                    <w:bottom w:w="75" w:type="dxa"/>
                    <w:right w:w="150" w:type="dxa"/>
                  </w:tcMar>
                  <w:vAlign w:val="center"/>
                  <w:hideMark/>
                </w:tcPr>
                <w:p w14:paraId="0D60D7F9"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Contract Total</w:t>
                  </w:r>
                </w:p>
              </w:tc>
              <w:tc>
                <w:tcPr>
                  <w:tcW w:w="0" w:type="auto"/>
                  <w:gridSpan w:val="4"/>
                  <w:tcMar>
                    <w:top w:w="15" w:type="dxa"/>
                    <w:left w:w="150" w:type="dxa"/>
                    <w:bottom w:w="75" w:type="dxa"/>
                    <w:right w:w="150" w:type="dxa"/>
                  </w:tcMar>
                  <w:vAlign w:val="center"/>
                  <w:hideMark/>
                </w:tcPr>
                <w:p w14:paraId="574A1710" w14:textId="77777777" w:rsidR="002F2689" w:rsidRPr="002F2689" w:rsidRDefault="002F2689" w:rsidP="002F2689">
                  <w:pPr>
                    <w:spacing w:after="0" w:line="240" w:lineRule="auto"/>
                    <w:jc w:val="right"/>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$140,000</w:t>
                  </w:r>
                </w:p>
              </w:tc>
            </w:tr>
          </w:tbl>
          <w:p w14:paraId="1C4CDB02"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r>
      <w:tr w:rsidR="002F2689" w:rsidRPr="002F2689" w14:paraId="1F32AB18" w14:textId="77777777" w:rsidTr="002F2689">
        <w:trPr>
          <w:tblCellSpacing w:w="15" w:type="dxa"/>
        </w:trPr>
        <w:tc>
          <w:tcPr>
            <w:tcW w:w="0" w:type="auto"/>
            <w:gridSpan w:val="2"/>
            <w:tcMar>
              <w:top w:w="15" w:type="dxa"/>
              <w:left w:w="150" w:type="dxa"/>
              <w:bottom w:w="75" w:type="dxa"/>
              <w:right w:w="150" w:type="dxa"/>
            </w:tcMar>
            <w:vAlign w:val="center"/>
            <w:hideMark/>
          </w:tcPr>
          <w:p w14:paraId="3BB16313"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Contract Dates</w:t>
            </w:r>
          </w:p>
        </w:tc>
      </w:tr>
      <w:tr w:rsidR="002F2689" w:rsidRPr="002F2689" w14:paraId="670632CC" w14:textId="77777777" w:rsidTr="002F2689">
        <w:trPr>
          <w:tblCellSpacing w:w="15" w:type="dxa"/>
        </w:trPr>
        <w:tc>
          <w:tcPr>
            <w:tcW w:w="0" w:type="auto"/>
            <w:gridSpan w:val="2"/>
            <w:tcMar>
              <w:top w:w="15" w:type="dxa"/>
              <w:left w:w="150" w:type="dxa"/>
              <w:bottom w:w="75"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35"/>
              <w:gridCol w:w="3025"/>
              <w:gridCol w:w="3040"/>
            </w:tblGrid>
            <w:tr w:rsidR="002F2689" w:rsidRPr="002F2689" w14:paraId="590E5954" w14:textId="77777777">
              <w:trPr>
                <w:tblCellSpacing w:w="15" w:type="dxa"/>
              </w:trPr>
              <w:tc>
                <w:tcPr>
                  <w:tcW w:w="0" w:type="auto"/>
                  <w:tcMar>
                    <w:top w:w="15" w:type="dxa"/>
                    <w:left w:w="150" w:type="dxa"/>
                    <w:bottom w:w="75" w:type="dxa"/>
                    <w:right w:w="150" w:type="dxa"/>
                  </w:tcMar>
                  <w:vAlign w:val="center"/>
                  <w:hideMark/>
                </w:tcPr>
                <w:p w14:paraId="75DA6D5D"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Filed Date</w:t>
                  </w:r>
                </w:p>
              </w:tc>
              <w:tc>
                <w:tcPr>
                  <w:tcW w:w="0" w:type="auto"/>
                  <w:tcMar>
                    <w:top w:w="15" w:type="dxa"/>
                    <w:left w:w="150" w:type="dxa"/>
                    <w:bottom w:w="75" w:type="dxa"/>
                    <w:right w:w="150" w:type="dxa"/>
                  </w:tcMar>
                  <w:vAlign w:val="center"/>
                  <w:hideMark/>
                </w:tcPr>
                <w:p w14:paraId="57A28B16"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Start Date</w:t>
                  </w:r>
                </w:p>
              </w:tc>
              <w:tc>
                <w:tcPr>
                  <w:tcW w:w="0" w:type="auto"/>
                  <w:tcMar>
                    <w:top w:w="15" w:type="dxa"/>
                    <w:left w:w="150" w:type="dxa"/>
                    <w:bottom w:w="75" w:type="dxa"/>
                    <w:right w:w="150" w:type="dxa"/>
                  </w:tcMar>
                  <w:vAlign w:val="center"/>
                  <w:hideMark/>
                </w:tcPr>
                <w:p w14:paraId="11BEA00A"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End Date</w:t>
                  </w:r>
                </w:p>
              </w:tc>
            </w:tr>
            <w:tr w:rsidR="002F2689" w:rsidRPr="002F2689" w14:paraId="501C402F" w14:textId="77777777">
              <w:trPr>
                <w:tblCellSpacing w:w="15" w:type="dxa"/>
              </w:trPr>
              <w:tc>
                <w:tcPr>
                  <w:tcW w:w="0" w:type="auto"/>
                  <w:tcMar>
                    <w:top w:w="15" w:type="dxa"/>
                    <w:left w:w="150" w:type="dxa"/>
                    <w:bottom w:w="75" w:type="dxa"/>
                    <w:right w:w="150" w:type="dxa"/>
                  </w:tcMar>
                  <w:vAlign w:val="center"/>
                  <w:hideMark/>
                </w:tcPr>
                <w:p w14:paraId="1685C01D"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c>
                <w:tcPr>
                  <w:tcW w:w="0" w:type="auto"/>
                  <w:tcMar>
                    <w:top w:w="15" w:type="dxa"/>
                    <w:left w:w="150" w:type="dxa"/>
                    <w:bottom w:w="75" w:type="dxa"/>
                    <w:right w:w="150" w:type="dxa"/>
                  </w:tcMar>
                  <w:vAlign w:val="center"/>
                  <w:hideMark/>
                </w:tcPr>
                <w:p w14:paraId="2427CEC9"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04/01/2024</w:t>
                  </w:r>
                </w:p>
              </w:tc>
              <w:tc>
                <w:tcPr>
                  <w:tcW w:w="0" w:type="auto"/>
                  <w:tcMar>
                    <w:top w:w="15" w:type="dxa"/>
                    <w:left w:w="150" w:type="dxa"/>
                    <w:bottom w:w="75" w:type="dxa"/>
                    <w:right w:w="150" w:type="dxa"/>
                  </w:tcMar>
                  <w:vAlign w:val="center"/>
                  <w:hideMark/>
                </w:tcPr>
                <w:p w14:paraId="2634BBF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06/30/2025</w:t>
                  </w:r>
                </w:p>
              </w:tc>
            </w:tr>
          </w:tbl>
          <w:p w14:paraId="66D72729"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r>
      <w:tr w:rsidR="002F2689" w:rsidRPr="002F2689" w14:paraId="35072A41" w14:textId="77777777" w:rsidTr="002F2689">
        <w:trPr>
          <w:tblCellSpacing w:w="15" w:type="dxa"/>
        </w:trPr>
        <w:tc>
          <w:tcPr>
            <w:tcW w:w="0" w:type="auto"/>
            <w:gridSpan w:val="2"/>
            <w:tcMar>
              <w:top w:w="15" w:type="dxa"/>
              <w:left w:w="150" w:type="dxa"/>
              <w:bottom w:w="75" w:type="dxa"/>
              <w:right w:w="150" w:type="dxa"/>
            </w:tcMar>
            <w:vAlign w:val="center"/>
            <w:hideMark/>
          </w:tcPr>
          <w:p w14:paraId="73D7B351"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0"/>
                <w:szCs w:val="20"/>
                <w14:ligatures w14:val="none"/>
              </w:rPr>
              <w:t>Contacts</w:t>
            </w:r>
          </w:p>
        </w:tc>
      </w:tr>
      <w:tr w:rsidR="002F2689" w:rsidRPr="002F2689" w14:paraId="73E069E3" w14:textId="77777777" w:rsidTr="002F2689">
        <w:trPr>
          <w:tblCellSpacing w:w="15" w:type="dxa"/>
        </w:trPr>
        <w:tc>
          <w:tcPr>
            <w:tcW w:w="0" w:type="auto"/>
            <w:gridSpan w:val="2"/>
            <w:tcMar>
              <w:top w:w="15" w:type="dxa"/>
              <w:left w:w="150" w:type="dxa"/>
              <w:bottom w:w="75"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7"/>
              <w:gridCol w:w="1643"/>
              <w:gridCol w:w="2290"/>
              <w:gridCol w:w="1290"/>
            </w:tblGrid>
            <w:tr w:rsidR="002F2689" w:rsidRPr="002F2689" w14:paraId="0EB29093" w14:textId="77777777">
              <w:trPr>
                <w:gridAfter w:val="2"/>
                <w:tblCellSpacing w:w="15" w:type="dxa"/>
              </w:trPr>
              <w:tc>
                <w:tcPr>
                  <w:tcW w:w="0" w:type="auto"/>
                  <w:gridSpan w:val="2"/>
                  <w:tcMar>
                    <w:top w:w="15" w:type="dxa"/>
                    <w:left w:w="150" w:type="dxa"/>
                    <w:bottom w:w="75" w:type="dxa"/>
                    <w:right w:w="150" w:type="dxa"/>
                  </w:tcMar>
                  <w:vAlign w:val="center"/>
                  <w:hideMark/>
                </w:tcPr>
                <w:p w14:paraId="6EECD4F4"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r>
            <w:tr w:rsidR="002F2689" w:rsidRPr="002F2689" w14:paraId="6BDADDB2" w14:textId="77777777">
              <w:trPr>
                <w:tblCellSpacing w:w="15" w:type="dxa"/>
              </w:trPr>
              <w:tc>
                <w:tcPr>
                  <w:tcW w:w="0" w:type="auto"/>
                  <w:tcMar>
                    <w:top w:w="15" w:type="dxa"/>
                    <w:left w:w="150" w:type="dxa"/>
                    <w:bottom w:w="75" w:type="dxa"/>
                    <w:right w:w="150" w:type="dxa"/>
                  </w:tcMar>
                  <w:vAlign w:val="center"/>
                  <w:hideMark/>
                </w:tcPr>
                <w:p w14:paraId="73611BA9"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Theresa Walker</w:t>
                  </w:r>
                </w:p>
              </w:tc>
              <w:tc>
                <w:tcPr>
                  <w:tcW w:w="0" w:type="auto"/>
                  <w:tcMar>
                    <w:top w:w="15" w:type="dxa"/>
                    <w:left w:w="150" w:type="dxa"/>
                    <w:bottom w:w="75" w:type="dxa"/>
                    <w:right w:w="150" w:type="dxa"/>
                  </w:tcMar>
                  <w:vAlign w:val="center"/>
                  <w:hideMark/>
                </w:tcPr>
                <w:p w14:paraId="6F6F0E70"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(360)902-2439</w:t>
                  </w:r>
                </w:p>
              </w:tc>
              <w:tc>
                <w:tcPr>
                  <w:tcW w:w="0" w:type="auto"/>
                  <w:tcMar>
                    <w:top w:w="15" w:type="dxa"/>
                    <w:left w:w="150" w:type="dxa"/>
                    <w:bottom w:w="75" w:type="dxa"/>
                    <w:right w:w="150" w:type="dxa"/>
                  </w:tcMar>
                  <w:vAlign w:val="center"/>
                  <w:hideMark/>
                </w:tcPr>
                <w:p w14:paraId="1289DC32"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walketjw@dfw.wa.gov</w:t>
                  </w:r>
                </w:p>
              </w:tc>
              <w:tc>
                <w:tcPr>
                  <w:tcW w:w="0" w:type="auto"/>
                  <w:tcMar>
                    <w:top w:w="15" w:type="dxa"/>
                    <w:left w:w="150" w:type="dxa"/>
                    <w:bottom w:w="75" w:type="dxa"/>
                    <w:right w:w="150" w:type="dxa"/>
                  </w:tcMar>
                  <w:vAlign w:val="center"/>
                  <w:hideMark/>
                </w:tcPr>
                <w:p w14:paraId="4DD1273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In Process</w:t>
                  </w:r>
                </w:p>
              </w:tc>
            </w:tr>
            <w:tr w:rsidR="002F2689" w:rsidRPr="002F2689" w14:paraId="5134913C" w14:textId="77777777">
              <w:trPr>
                <w:tblCellSpacing w:w="15" w:type="dxa"/>
              </w:trPr>
              <w:tc>
                <w:tcPr>
                  <w:tcW w:w="0" w:type="auto"/>
                  <w:tcMar>
                    <w:top w:w="15" w:type="dxa"/>
                    <w:left w:w="150" w:type="dxa"/>
                    <w:bottom w:w="75" w:type="dxa"/>
                    <w:right w:w="150" w:type="dxa"/>
                  </w:tcMar>
                  <w:vAlign w:val="center"/>
                  <w:hideMark/>
                </w:tcPr>
                <w:p w14:paraId="4677D8A5"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Theresa Walker</w:t>
                  </w:r>
                </w:p>
              </w:tc>
              <w:tc>
                <w:tcPr>
                  <w:tcW w:w="0" w:type="auto"/>
                  <w:tcMar>
                    <w:top w:w="15" w:type="dxa"/>
                    <w:left w:w="150" w:type="dxa"/>
                    <w:bottom w:w="75" w:type="dxa"/>
                    <w:right w:w="150" w:type="dxa"/>
                  </w:tcMar>
                  <w:vAlign w:val="center"/>
                  <w:hideMark/>
                </w:tcPr>
                <w:p w14:paraId="7EBF09D4"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(360)902-2439</w:t>
                  </w:r>
                </w:p>
              </w:tc>
              <w:tc>
                <w:tcPr>
                  <w:tcW w:w="0" w:type="auto"/>
                  <w:tcMar>
                    <w:top w:w="15" w:type="dxa"/>
                    <w:left w:w="150" w:type="dxa"/>
                    <w:bottom w:w="75" w:type="dxa"/>
                    <w:right w:w="150" w:type="dxa"/>
                  </w:tcMar>
                  <w:vAlign w:val="center"/>
                  <w:hideMark/>
                </w:tcPr>
                <w:p w14:paraId="01E90CB2"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walketjw@dfw.wa.gov</w:t>
                  </w:r>
                </w:p>
              </w:tc>
              <w:tc>
                <w:tcPr>
                  <w:tcW w:w="0" w:type="auto"/>
                  <w:tcMar>
                    <w:top w:w="15" w:type="dxa"/>
                    <w:left w:w="150" w:type="dxa"/>
                    <w:bottom w:w="75" w:type="dxa"/>
                    <w:right w:w="150" w:type="dxa"/>
                  </w:tcMar>
                  <w:vAlign w:val="center"/>
                  <w:hideMark/>
                </w:tcPr>
                <w:p w14:paraId="6498B3BF"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Processed</w:t>
                  </w:r>
                </w:p>
              </w:tc>
            </w:tr>
          </w:tbl>
          <w:p w14:paraId="68B49C63"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r>
      <w:tr w:rsidR="002F2689" w:rsidRPr="002F2689" w14:paraId="752B7B35" w14:textId="77777777" w:rsidTr="002F2689">
        <w:trPr>
          <w:tblCellSpacing w:w="15" w:type="dxa"/>
        </w:trPr>
        <w:tc>
          <w:tcPr>
            <w:tcW w:w="0" w:type="auto"/>
            <w:gridSpan w:val="2"/>
            <w:tcMar>
              <w:top w:w="15" w:type="dxa"/>
              <w:left w:w="150" w:type="dxa"/>
              <w:bottom w:w="75" w:type="dxa"/>
              <w:right w:w="150" w:type="dxa"/>
            </w:tcMar>
            <w:vAlign w:val="center"/>
            <w:hideMark/>
          </w:tcPr>
          <w:p w14:paraId="034B2733"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0"/>
                <w:szCs w:val="20"/>
                <w14:ligatures w14:val="none"/>
              </w:rPr>
              <w:lastRenderedPageBreak/>
              <w:t>Current State Employees</w:t>
            </w:r>
          </w:p>
        </w:tc>
      </w:tr>
      <w:tr w:rsidR="002F2689" w:rsidRPr="002F2689" w14:paraId="6ADA381B" w14:textId="77777777" w:rsidTr="002F2689">
        <w:trPr>
          <w:tblCellSpacing w:w="15" w:type="dxa"/>
        </w:trPr>
        <w:tc>
          <w:tcPr>
            <w:tcW w:w="0" w:type="auto"/>
            <w:gridSpan w:val="2"/>
            <w:tcMar>
              <w:top w:w="15" w:type="dxa"/>
              <w:left w:w="150" w:type="dxa"/>
              <w:bottom w:w="75" w:type="dxa"/>
              <w:right w:w="150" w:type="dxa"/>
            </w:tcMar>
            <w:vAlign w:val="center"/>
            <w:hideMark/>
          </w:tcPr>
          <w:p w14:paraId="20229C7D"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Not Applicable</w:t>
            </w:r>
          </w:p>
        </w:tc>
      </w:tr>
      <w:tr w:rsidR="002F2689" w:rsidRPr="002F2689" w14:paraId="3E8F9177" w14:textId="77777777" w:rsidTr="002F2689">
        <w:trPr>
          <w:tblCellSpacing w:w="15" w:type="dxa"/>
        </w:trPr>
        <w:tc>
          <w:tcPr>
            <w:tcW w:w="0" w:type="auto"/>
            <w:gridSpan w:val="2"/>
            <w:tcMar>
              <w:top w:w="15" w:type="dxa"/>
              <w:left w:w="150" w:type="dxa"/>
              <w:bottom w:w="75" w:type="dxa"/>
              <w:right w:w="150" w:type="dxa"/>
            </w:tcMar>
            <w:vAlign w:val="center"/>
            <w:hideMark/>
          </w:tcPr>
          <w:p w14:paraId="50A755B3"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0"/>
                <w:szCs w:val="20"/>
                <w14:ligatures w14:val="none"/>
              </w:rPr>
              <w:t>Former State Employees</w:t>
            </w:r>
          </w:p>
        </w:tc>
      </w:tr>
      <w:tr w:rsidR="002F2689" w:rsidRPr="002F2689" w14:paraId="4C1DB0EE" w14:textId="77777777" w:rsidTr="002F2689">
        <w:trPr>
          <w:tblCellSpacing w:w="15" w:type="dxa"/>
        </w:trPr>
        <w:tc>
          <w:tcPr>
            <w:tcW w:w="0" w:type="auto"/>
            <w:gridSpan w:val="2"/>
            <w:tcMar>
              <w:top w:w="15" w:type="dxa"/>
              <w:left w:w="150" w:type="dxa"/>
              <w:bottom w:w="75" w:type="dxa"/>
              <w:right w:w="150" w:type="dxa"/>
            </w:tcMar>
            <w:vAlign w:val="center"/>
            <w:hideMark/>
          </w:tcPr>
          <w:p w14:paraId="24CC491D"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Not Applicable</w:t>
            </w:r>
          </w:p>
        </w:tc>
      </w:tr>
      <w:tr w:rsidR="002F2689" w:rsidRPr="002F2689" w14:paraId="2E83D4A7" w14:textId="77777777" w:rsidTr="002F2689">
        <w:trPr>
          <w:tblCellSpacing w:w="15" w:type="dxa"/>
        </w:trPr>
        <w:tc>
          <w:tcPr>
            <w:tcW w:w="0" w:type="auto"/>
            <w:gridSpan w:val="2"/>
            <w:tcMar>
              <w:top w:w="15" w:type="dxa"/>
              <w:left w:w="150" w:type="dxa"/>
              <w:bottom w:w="75" w:type="dxa"/>
              <w:right w:w="150" w:type="dxa"/>
            </w:tcMar>
            <w:vAlign w:val="center"/>
            <w:hideMark/>
          </w:tcPr>
          <w:p w14:paraId="2A197AAC"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4"/>
                <w:szCs w:val="24"/>
                <w14:ligatures w14:val="none"/>
              </w:rPr>
              <w:t>Filing Justification</w:t>
            </w:r>
          </w:p>
        </w:tc>
      </w:tr>
      <w:tr w:rsidR="002F2689" w:rsidRPr="002F2689" w14:paraId="1B564A57" w14:textId="77777777" w:rsidTr="002F2689">
        <w:trPr>
          <w:tblCellSpacing w:w="15" w:type="dxa"/>
        </w:trPr>
        <w:tc>
          <w:tcPr>
            <w:tcW w:w="0" w:type="auto"/>
            <w:gridSpan w:val="2"/>
            <w:tcMar>
              <w:top w:w="15" w:type="dxa"/>
              <w:left w:w="150" w:type="dxa"/>
              <w:bottom w:w="75" w:type="dxa"/>
              <w:right w:w="150" w:type="dxa"/>
            </w:tcMar>
            <w:vAlign w:val="center"/>
            <w:hideMark/>
          </w:tcPr>
          <w:p w14:paraId="1281DF0A"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0"/>
                <w:szCs w:val="20"/>
                <w14:ligatures w14:val="none"/>
              </w:rPr>
              <w:t>Specific Problem or Need</w:t>
            </w:r>
          </w:p>
        </w:tc>
      </w:tr>
      <w:tr w:rsidR="002F2689" w:rsidRPr="002F2689" w14:paraId="2B9F6357" w14:textId="77777777" w:rsidTr="002F2689">
        <w:trPr>
          <w:tblCellSpacing w:w="15" w:type="dxa"/>
        </w:trPr>
        <w:tc>
          <w:tcPr>
            <w:tcW w:w="0" w:type="auto"/>
            <w:gridSpan w:val="2"/>
            <w:tcMar>
              <w:top w:w="15" w:type="dxa"/>
              <w:left w:w="150" w:type="dxa"/>
              <w:bottom w:w="75" w:type="dxa"/>
              <w:right w:w="150" w:type="dxa"/>
            </w:tcMar>
            <w:vAlign w:val="center"/>
            <w:hideMark/>
          </w:tcPr>
          <w:p w14:paraId="586EBEED"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What is the business need or problem that requires this contract?</w:t>
            </w:r>
          </w:p>
        </w:tc>
      </w:tr>
      <w:tr w:rsidR="002F2689" w:rsidRPr="002F2689" w14:paraId="109EE530" w14:textId="77777777" w:rsidTr="002F2689">
        <w:trPr>
          <w:tblCellSpacing w:w="15" w:type="dxa"/>
        </w:trPr>
        <w:tc>
          <w:tcPr>
            <w:tcW w:w="0" w:type="auto"/>
            <w:gridSpan w:val="2"/>
            <w:tcMar>
              <w:top w:w="15" w:type="dxa"/>
              <w:left w:w="150" w:type="dxa"/>
              <w:bottom w:w="75" w:type="dxa"/>
              <w:right w:w="150" w:type="dxa"/>
            </w:tcMar>
            <w:vAlign w:val="center"/>
            <w:hideMark/>
          </w:tcPr>
          <w:p w14:paraId="1CB2C0E5"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For over five years, we (WDFW) have been iteratively building a customized integrated population model (IPM) for Columbia River (CR) chum salmon. In short, an IPM is an analytical platform used for parameterizing structured population models. We are building this customized IPM so that it can ultimately serve as the cornerstone for population assessment, adaptative management, and restoration planning for CR chum. Our ability to build the chum IPM has relied on establishing and maintaining a partnership with Eric Buhle, a leading expert on IPMs, through a sub-contract with his employer, which is currently Mt. Hood Environmental (MHE). By partnering with Eric, we have bridged a capacity and expertise gap that stalled earlier efforts to build this IPM. By working specifically with Eric, we have also been able to leverage and build upon an existing IPM framework and R package (</w:t>
            </w:r>
            <w:proofErr w:type="spellStart"/>
            <w:r w:rsidRPr="002F2689">
              <w:rPr>
                <w:rFonts w:ascii="Arial" w:eastAsia="Times New Roman" w:hAnsi="Arial" w:cs="Arial"/>
                <w:color w:val="000000"/>
                <w:kern w:val="0"/>
                <w:sz w:val="20"/>
                <w:szCs w:val="20"/>
                <w14:ligatures w14:val="none"/>
              </w:rPr>
              <w:t>salmonIPM</w:t>
            </w:r>
            <w:proofErr w:type="spellEnd"/>
            <w:r w:rsidRPr="002F2689">
              <w:rPr>
                <w:rFonts w:ascii="Arial" w:eastAsia="Times New Roman" w:hAnsi="Arial" w:cs="Arial"/>
                <w:color w:val="000000"/>
                <w:kern w:val="0"/>
                <w:sz w:val="20"/>
                <w:szCs w:val="20"/>
                <w14:ligatures w14:val="none"/>
              </w:rPr>
              <w:t>) that was developed by Eric (Buhle et al. 2018) ultimately saving time and money. We are proposing to continue our partnership with Eric by renewing a contract with MHE that would continue through June 30, 2025. Buhle, E.R., M.D. Scheuerell, T.D. Cooney, M.J. Ford, R.W. Zabel, and J.T. Thorson. 2018. Using Integrated Population Models to Evaluate Fishery and Environmental Impacts on Pacific Salmon Viability. NOAA Technical Memorandum NMFS-NWFSC-140. https://repository.library.noaa.gov/view/noaa/17731</w:t>
            </w:r>
          </w:p>
        </w:tc>
      </w:tr>
      <w:tr w:rsidR="002F2689" w:rsidRPr="002F2689" w14:paraId="1FA3BAB0" w14:textId="77777777" w:rsidTr="002F2689">
        <w:trPr>
          <w:tblCellSpacing w:w="15" w:type="dxa"/>
        </w:trPr>
        <w:tc>
          <w:tcPr>
            <w:tcW w:w="0" w:type="auto"/>
            <w:gridSpan w:val="2"/>
            <w:tcMar>
              <w:top w:w="15" w:type="dxa"/>
              <w:left w:w="150" w:type="dxa"/>
              <w:bottom w:w="75" w:type="dxa"/>
              <w:right w:w="150" w:type="dxa"/>
            </w:tcMar>
            <w:vAlign w:val="center"/>
            <w:hideMark/>
          </w:tcPr>
          <w:p w14:paraId="3ACB2DA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0"/>
                <w:szCs w:val="20"/>
                <w14:ligatures w14:val="none"/>
              </w:rPr>
              <w:t>Sole Source Criteria</w:t>
            </w:r>
          </w:p>
        </w:tc>
      </w:tr>
      <w:tr w:rsidR="002F2689" w:rsidRPr="002F2689" w14:paraId="42A0C973" w14:textId="77777777" w:rsidTr="002F2689">
        <w:trPr>
          <w:tblCellSpacing w:w="15" w:type="dxa"/>
        </w:trPr>
        <w:tc>
          <w:tcPr>
            <w:tcW w:w="0" w:type="auto"/>
            <w:gridSpan w:val="2"/>
            <w:tcMar>
              <w:top w:w="15" w:type="dxa"/>
              <w:left w:w="150" w:type="dxa"/>
              <w:bottom w:w="75" w:type="dxa"/>
              <w:right w:w="150" w:type="dxa"/>
            </w:tcMar>
            <w:vAlign w:val="center"/>
            <w:hideMark/>
          </w:tcPr>
          <w:p w14:paraId="673DA2F0"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 xml:space="preserve">Describe the unique features, qualifications, </w:t>
            </w:r>
            <w:proofErr w:type="gramStart"/>
            <w:r w:rsidRPr="002F2689">
              <w:rPr>
                <w:rFonts w:ascii="Arial" w:eastAsia="Times New Roman" w:hAnsi="Arial" w:cs="Arial"/>
                <w:b/>
                <w:bCs/>
                <w:color w:val="000000"/>
                <w:kern w:val="0"/>
                <w:sz w:val="20"/>
                <w:szCs w:val="20"/>
                <w14:ligatures w14:val="none"/>
              </w:rPr>
              <w:t>abilities</w:t>
            </w:r>
            <w:proofErr w:type="gramEnd"/>
            <w:r w:rsidRPr="002F2689">
              <w:rPr>
                <w:rFonts w:ascii="Arial" w:eastAsia="Times New Roman" w:hAnsi="Arial" w:cs="Arial"/>
                <w:b/>
                <w:bCs/>
                <w:color w:val="000000"/>
                <w:kern w:val="0"/>
                <w:sz w:val="20"/>
                <w:szCs w:val="20"/>
                <w14:ligatures w14:val="none"/>
              </w:rPr>
              <w:t xml:space="preserve"> or expertise of the contractor proposed for this sole source contract.</w:t>
            </w:r>
          </w:p>
        </w:tc>
      </w:tr>
      <w:tr w:rsidR="002F2689" w:rsidRPr="002F2689" w14:paraId="6523EFFA" w14:textId="77777777" w:rsidTr="002F2689">
        <w:trPr>
          <w:tblCellSpacing w:w="15" w:type="dxa"/>
        </w:trPr>
        <w:tc>
          <w:tcPr>
            <w:tcW w:w="0" w:type="auto"/>
            <w:gridSpan w:val="2"/>
            <w:tcMar>
              <w:top w:w="15" w:type="dxa"/>
              <w:left w:w="150" w:type="dxa"/>
              <w:bottom w:w="75" w:type="dxa"/>
              <w:right w:w="150" w:type="dxa"/>
            </w:tcMar>
            <w:vAlign w:val="center"/>
            <w:hideMark/>
          </w:tcPr>
          <w:p w14:paraId="2D5D08B6"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Eric Buhle who, again, works for Mt. Hood Environmental is a quantitative ecologist who specializes in Bayesian hierarchical and state-space approaches that are used to build integrated population models (IPMs). Despite the growing demand for IPMs in the field of fisheries and wildlife, there is a very small number of people with the necessary skills to build them let alone the capacity to work on an individual IPM project such as ours through a “part-time” contract. Eric’s coveted skillset and employment status provide a unique opportunity for WDFW to build these much-needed IPMs.</w:t>
            </w:r>
          </w:p>
        </w:tc>
      </w:tr>
      <w:tr w:rsidR="002F2689" w:rsidRPr="002F2689" w14:paraId="39C5503A" w14:textId="77777777" w:rsidTr="002F2689">
        <w:trPr>
          <w:tblCellSpacing w:w="15" w:type="dxa"/>
        </w:trPr>
        <w:tc>
          <w:tcPr>
            <w:tcW w:w="0" w:type="auto"/>
            <w:gridSpan w:val="2"/>
            <w:tcMar>
              <w:top w:w="15" w:type="dxa"/>
              <w:left w:w="150" w:type="dxa"/>
              <w:bottom w:w="75" w:type="dxa"/>
              <w:right w:w="150" w:type="dxa"/>
            </w:tcMar>
            <w:vAlign w:val="center"/>
            <w:hideMark/>
          </w:tcPr>
          <w:p w14:paraId="2EBA3D10"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What kind of market research did the agency conduct to conclude that alternative sources were inappropriate or unavailable? Provide a narrative description of the agency’s due diligence in determining the basis for the sole source contract, including methods used by the agency to conduct a review of available sources such as researching trade publications, industry newsletters and the internet; contacting similar service providers; and reviewing statewide pricing trends and/or agreements. Include a list of businesses contacted (if you state that no other businesses were contacted, explain why not),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p>
        </w:tc>
      </w:tr>
      <w:tr w:rsidR="002F2689" w:rsidRPr="002F2689" w14:paraId="5A052AA3" w14:textId="77777777" w:rsidTr="002F2689">
        <w:trPr>
          <w:tblCellSpacing w:w="15" w:type="dxa"/>
        </w:trPr>
        <w:tc>
          <w:tcPr>
            <w:tcW w:w="0" w:type="auto"/>
            <w:gridSpan w:val="2"/>
            <w:tcMar>
              <w:top w:w="15" w:type="dxa"/>
              <w:left w:w="150" w:type="dxa"/>
              <w:bottom w:w="75" w:type="dxa"/>
              <w:right w:w="150" w:type="dxa"/>
            </w:tcMar>
            <w:vAlign w:val="center"/>
            <w:hideMark/>
          </w:tcPr>
          <w:p w14:paraId="61A38A80"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 xml:space="preserve">When WDFW started exploring options for building a customized IPM for Columbia River (CR) chum salmon, we reached out to several colleagues and topic experts. We ultimately pursued a relationship/contract with Eric Buhle (who at the time worked for a company named </w:t>
            </w:r>
            <w:proofErr w:type="spellStart"/>
            <w:r w:rsidRPr="002F2689">
              <w:rPr>
                <w:rFonts w:ascii="Arial" w:eastAsia="Times New Roman" w:hAnsi="Arial" w:cs="Arial"/>
                <w:color w:val="000000"/>
                <w:kern w:val="0"/>
                <w:sz w:val="20"/>
                <w:szCs w:val="20"/>
                <w14:ligatures w14:val="none"/>
              </w:rPr>
              <w:t>BioMark</w:t>
            </w:r>
            <w:proofErr w:type="spellEnd"/>
            <w:r w:rsidRPr="002F2689">
              <w:rPr>
                <w:rFonts w:ascii="Arial" w:eastAsia="Times New Roman" w:hAnsi="Arial" w:cs="Arial"/>
                <w:color w:val="000000"/>
                <w:kern w:val="0"/>
                <w:sz w:val="20"/>
                <w:szCs w:val="20"/>
                <w14:ligatures w14:val="none"/>
              </w:rPr>
              <w:t>) because he had already built an analysis framework that we could leverage as opposed to starting from scratch. Specifically, we were able to easily and efficiently build upon an existing IPM framework and R package (</w:t>
            </w:r>
            <w:proofErr w:type="spellStart"/>
            <w:r w:rsidRPr="002F2689">
              <w:rPr>
                <w:rFonts w:ascii="Arial" w:eastAsia="Times New Roman" w:hAnsi="Arial" w:cs="Arial"/>
                <w:color w:val="000000"/>
                <w:kern w:val="0"/>
                <w:sz w:val="20"/>
                <w:szCs w:val="20"/>
                <w14:ligatures w14:val="none"/>
              </w:rPr>
              <w:t>salmonIPM</w:t>
            </w:r>
            <w:proofErr w:type="spellEnd"/>
            <w:r w:rsidRPr="002F2689">
              <w:rPr>
                <w:rFonts w:ascii="Arial" w:eastAsia="Times New Roman" w:hAnsi="Arial" w:cs="Arial"/>
                <w:color w:val="000000"/>
                <w:kern w:val="0"/>
                <w:sz w:val="20"/>
                <w:szCs w:val="20"/>
                <w14:ligatures w14:val="none"/>
              </w:rPr>
              <w:t xml:space="preserve">) to construct a customized model for CR chum. While there were certainly a few other people that we knew with the skillset to build a similar analysis framework, we would </w:t>
            </w:r>
            <w:proofErr w:type="gramStart"/>
            <w:r w:rsidRPr="002F2689">
              <w:rPr>
                <w:rFonts w:ascii="Arial" w:eastAsia="Times New Roman" w:hAnsi="Arial" w:cs="Arial"/>
                <w:color w:val="000000"/>
                <w:kern w:val="0"/>
                <w:sz w:val="20"/>
                <w:szCs w:val="20"/>
                <w14:ligatures w14:val="none"/>
              </w:rPr>
              <w:t>had</w:t>
            </w:r>
            <w:proofErr w:type="gramEnd"/>
            <w:r w:rsidRPr="002F2689">
              <w:rPr>
                <w:rFonts w:ascii="Arial" w:eastAsia="Times New Roman" w:hAnsi="Arial" w:cs="Arial"/>
                <w:color w:val="000000"/>
                <w:kern w:val="0"/>
                <w:sz w:val="20"/>
                <w:szCs w:val="20"/>
                <w14:ligatures w14:val="none"/>
              </w:rPr>
              <w:t xml:space="preserve"> to pay for that initial development that already existed with Eric’s R package. Through conservations and research, we could not find any other existing analysis frameworks that were as developed as Eric’s. Also, as mentioned briefly in section 4.2.1, finding someone who could work on our project was another challenge as most individuals with IPM expertise work for state and federal Agencies and are fully funded on other projects (and thus cannot be contracted).</w:t>
            </w:r>
          </w:p>
        </w:tc>
      </w:tr>
      <w:tr w:rsidR="002F2689" w:rsidRPr="002F2689" w14:paraId="5727ADBE" w14:textId="77777777" w:rsidTr="002F2689">
        <w:trPr>
          <w:tblCellSpacing w:w="15" w:type="dxa"/>
        </w:trPr>
        <w:tc>
          <w:tcPr>
            <w:tcW w:w="0" w:type="auto"/>
            <w:gridSpan w:val="2"/>
            <w:tcMar>
              <w:top w:w="15" w:type="dxa"/>
              <w:left w:w="150" w:type="dxa"/>
              <w:bottom w:w="75" w:type="dxa"/>
              <w:right w:w="150" w:type="dxa"/>
            </w:tcMar>
            <w:vAlign w:val="center"/>
            <w:hideMark/>
          </w:tcPr>
          <w:p w14:paraId="13419CC3"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What considerations were given to providing opportunities in this contract for small business, including but not limited to unbundling the goods and/or services acquired.</w:t>
            </w:r>
          </w:p>
        </w:tc>
      </w:tr>
      <w:tr w:rsidR="002F2689" w:rsidRPr="002F2689" w14:paraId="6B783E33" w14:textId="77777777" w:rsidTr="002F2689">
        <w:trPr>
          <w:tblCellSpacing w:w="15" w:type="dxa"/>
        </w:trPr>
        <w:tc>
          <w:tcPr>
            <w:tcW w:w="0" w:type="auto"/>
            <w:gridSpan w:val="2"/>
            <w:tcMar>
              <w:top w:w="15" w:type="dxa"/>
              <w:left w:w="150" w:type="dxa"/>
              <w:bottom w:w="75" w:type="dxa"/>
              <w:right w:w="150" w:type="dxa"/>
            </w:tcMar>
            <w:vAlign w:val="center"/>
            <w:hideMark/>
          </w:tcPr>
          <w:p w14:paraId="2841481D"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Mount Hood Environmental is a small business in Oregon. We are contracting with them for Eric Buhl (statistician) only. No substitute employee will be accepted.</w:t>
            </w:r>
          </w:p>
        </w:tc>
      </w:tr>
      <w:tr w:rsidR="002F2689" w:rsidRPr="002F2689" w14:paraId="6840DB82" w14:textId="77777777" w:rsidTr="002F2689">
        <w:trPr>
          <w:tblCellSpacing w:w="15" w:type="dxa"/>
        </w:trPr>
        <w:tc>
          <w:tcPr>
            <w:tcW w:w="0" w:type="auto"/>
            <w:gridSpan w:val="2"/>
            <w:tcMar>
              <w:top w:w="15" w:type="dxa"/>
              <w:left w:w="150" w:type="dxa"/>
              <w:bottom w:w="75" w:type="dxa"/>
              <w:right w:w="150" w:type="dxa"/>
            </w:tcMar>
            <w:vAlign w:val="center"/>
            <w:hideMark/>
          </w:tcPr>
          <w:p w14:paraId="7EF7172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Provide a detailed and compelling description that includes quantification of the costs and risks mitigated by contracting with this contractor (</w:t>
            </w:r>
            <w:proofErr w:type="gramStart"/>
            <w:r w:rsidRPr="002F2689">
              <w:rPr>
                <w:rFonts w:ascii="Arial" w:eastAsia="Times New Roman" w:hAnsi="Arial" w:cs="Arial"/>
                <w:b/>
                <w:bCs/>
                <w:color w:val="000000"/>
                <w:kern w:val="0"/>
                <w:sz w:val="20"/>
                <w:szCs w:val="20"/>
                <w14:ligatures w14:val="none"/>
              </w:rPr>
              <w:t>i.e.</w:t>
            </w:r>
            <w:proofErr w:type="gramEnd"/>
            <w:r w:rsidRPr="002F2689">
              <w:rPr>
                <w:rFonts w:ascii="Arial" w:eastAsia="Times New Roman" w:hAnsi="Arial" w:cs="Arial"/>
                <w:b/>
                <w:bCs/>
                <w:color w:val="000000"/>
                <w:kern w:val="0"/>
                <w:sz w:val="20"/>
                <w:szCs w:val="20"/>
                <w14:ligatures w14:val="none"/>
              </w:rPr>
              <w:t xml:space="preserve"> learning curve, follow-up nature).</w:t>
            </w:r>
          </w:p>
        </w:tc>
      </w:tr>
      <w:tr w:rsidR="002F2689" w:rsidRPr="002F2689" w14:paraId="664617FB" w14:textId="77777777" w:rsidTr="002F2689">
        <w:trPr>
          <w:tblCellSpacing w:w="15" w:type="dxa"/>
        </w:trPr>
        <w:tc>
          <w:tcPr>
            <w:tcW w:w="0" w:type="auto"/>
            <w:gridSpan w:val="2"/>
            <w:tcMar>
              <w:top w:w="15" w:type="dxa"/>
              <w:left w:w="150" w:type="dxa"/>
              <w:bottom w:w="75" w:type="dxa"/>
              <w:right w:w="150" w:type="dxa"/>
            </w:tcMar>
            <w:vAlign w:val="center"/>
            <w:hideMark/>
          </w:tcPr>
          <w:p w14:paraId="1B31F30E"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WDFW has been working with Eric Buhle for the past five years on building a customized IPM for chum salmon. In addition to Eric’s highly specialized expertise on the topic of IPMs, Eric has also amassed an in-depth understanding of the nuances and intricacies of our specific IPM project. Eric has been instrumental to the progress we’ve made to date and his role could not be replaced without incurring a severe setback in both timeline and cost. For the past two years, Eric has worked for Mt. Hood Environmental (MHE). WDFW has worked with MHE on several different projects over the past five years and we’ve established a great working relationship.</w:t>
            </w:r>
          </w:p>
        </w:tc>
      </w:tr>
      <w:tr w:rsidR="002F2689" w:rsidRPr="002F2689" w14:paraId="31F5A07D" w14:textId="77777777" w:rsidTr="002F2689">
        <w:trPr>
          <w:tblCellSpacing w:w="15" w:type="dxa"/>
        </w:trPr>
        <w:tc>
          <w:tcPr>
            <w:tcW w:w="0" w:type="auto"/>
            <w:gridSpan w:val="2"/>
            <w:tcMar>
              <w:top w:w="15" w:type="dxa"/>
              <w:left w:w="150" w:type="dxa"/>
              <w:bottom w:w="75" w:type="dxa"/>
              <w:right w:w="150" w:type="dxa"/>
            </w:tcMar>
            <w:vAlign w:val="center"/>
            <w:hideMark/>
          </w:tcPr>
          <w:p w14:paraId="2A12E55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Is the agency proposing this sole source contract because of special circumstances such as confidential investigations, copyright restrictions, etc.? If so, please describe.</w:t>
            </w:r>
          </w:p>
        </w:tc>
      </w:tr>
      <w:tr w:rsidR="002F2689" w:rsidRPr="002F2689" w14:paraId="127ADA09" w14:textId="77777777" w:rsidTr="002F2689">
        <w:trPr>
          <w:tblCellSpacing w:w="15" w:type="dxa"/>
        </w:trPr>
        <w:tc>
          <w:tcPr>
            <w:tcW w:w="0" w:type="auto"/>
            <w:gridSpan w:val="2"/>
            <w:tcMar>
              <w:top w:w="15" w:type="dxa"/>
              <w:left w:w="150" w:type="dxa"/>
              <w:bottom w:w="75" w:type="dxa"/>
              <w:right w:w="150" w:type="dxa"/>
            </w:tcMar>
            <w:vAlign w:val="center"/>
            <w:hideMark/>
          </w:tcPr>
          <w:p w14:paraId="371A9960"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N/A</w:t>
            </w:r>
          </w:p>
        </w:tc>
      </w:tr>
      <w:tr w:rsidR="002F2689" w:rsidRPr="002F2689" w14:paraId="60283A6B" w14:textId="77777777" w:rsidTr="002F2689">
        <w:trPr>
          <w:tblCellSpacing w:w="15" w:type="dxa"/>
        </w:trPr>
        <w:tc>
          <w:tcPr>
            <w:tcW w:w="0" w:type="auto"/>
            <w:gridSpan w:val="2"/>
            <w:tcMar>
              <w:top w:w="15" w:type="dxa"/>
              <w:left w:w="150" w:type="dxa"/>
              <w:bottom w:w="75" w:type="dxa"/>
              <w:right w:w="150" w:type="dxa"/>
            </w:tcMar>
            <w:vAlign w:val="center"/>
            <w:hideMark/>
          </w:tcPr>
          <w:p w14:paraId="0E0B3CCD"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Is the agency proposing this sole source contract because of unavoidable, critical time delays or issues that prevented the agency from completing this acquisition using a competitive process? If so, please describe. For example, if time constraints are applicable, identify when the agency was on notice of the need for the goods and/or service, the entity that imposed the constraints, explain the authority of that entity to impose them, and provide the timelines which work must be accomplished.</w:t>
            </w:r>
          </w:p>
        </w:tc>
      </w:tr>
      <w:tr w:rsidR="002F2689" w:rsidRPr="002F2689" w14:paraId="3B17880F" w14:textId="77777777" w:rsidTr="002F2689">
        <w:trPr>
          <w:tblCellSpacing w:w="15" w:type="dxa"/>
        </w:trPr>
        <w:tc>
          <w:tcPr>
            <w:tcW w:w="0" w:type="auto"/>
            <w:gridSpan w:val="2"/>
            <w:tcMar>
              <w:top w:w="15" w:type="dxa"/>
              <w:left w:w="150" w:type="dxa"/>
              <w:bottom w:w="75" w:type="dxa"/>
              <w:right w:w="150" w:type="dxa"/>
            </w:tcMar>
            <w:vAlign w:val="center"/>
            <w:hideMark/>
          </w:tcPr>
          <w:p w14:paraId="025612AF"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N/A</w:t>
            </w:r>
          </w:p>
        </w:tc>
      </w:tr>
      <w:tr w:rsidR="002F2689" w:rsidRPr="002F2689" w14:paraId="6A489B43" w14:textId="77777777" w:rsidTr="002F2689">
        <w:trPr>
          <w:tblCellSpacing w:w="15" w:type="dxa"/>
        </w:trPr>
        <w:tc>
          <w:tcPr>
            <w:tcW w:w="0" w:type="auto"/>
            <w:gridSpan w:val="2"/>
            <w:tcMar>
              <w:top w:w="15" w:type="dxa"/>
              <w:left w:w="150" w:type="dxa"/>
              <w:bottom w:w="75" w:type="dxa"/>
              <w:right w:w="150" w:type="dxa"/>
            </w:tcMar>
            <w:vAlign w:val="center"/>
            <w:hideMark/>
          </w:tcPr>
          <w:p w14:paraId="10CB820B"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Is the agency proposing this sole source contract because of a geographic limitation? If the proposed contractor is the only source available in the geographical area, state the basis for this conclusion and the rationale for limiting the size of the geographical area selected.</w:t>
            </w:r>
          </w:p>
        </w:tc>
      </w:tr>
      <w:tr w:rsidR="002F2689" w:rsidRPr="002F2689" w14:paraId="0E92B083" w14:textId="77777777" w:rsidTr="002F2689">
        <w:trPr>
          <w:tblCellSpacing w:w="15" w:type="dxa"/>
        </w:trPr>
        <w:tc>
          <w:tcPr>
            <w:tcW w:w="0" w:type="auto"/>
            <w:gridSpan w:val="2"/>
            <w:tcMar>
              <w:top w:w="15" w:type="dxa"/>
              <w:left w:w="150" w:type="dxa"/>
              <w:bottom w:w="75" w:type="dxa"/>
              <w:right w:w="150" w:type="dxa"/>
            </w:tcMar>
            <w:vAlign w:val="center"/>
            <w:hideMark/>
          </w:tcPr>
          <w:p w14:paraId="7E794D2D"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N/A</w:t>
            </w:r>
          </w:p>
        </w:tc>
      </w:tr>
      <w:tr w:rsidR="002F2689" w:rsidRPr="002F2689" w14:paraId="4DE4C1BB" w14:textId="77777777" w:rsidTr="002F2689">
        <w:trPr>
          <w:tblCellSpacing w:w="15" w:type="dxa"/>
        </w:trPr>
        <w:tc>
          <w:tcPr>
            <w:tcW w:w="0" w:type="auto"/>
            <w:gridSpan w:val="2"/>
            <w:tcMar>
              <w:top w:w="15" w:type="dxa"/>
              <w:left w:w="150" w:type="dxa"/>
              <w:bottom w:w="75" w:type="dxa"/>
              <w:right w:w="150" w:type="dxa"/>
            </w:tcMar>
            <w:vAlign w:val="center"/>
            <w:hideMark/>
          </w:tcPr>
          <w:p w14:paraId="2C8A3A21"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What are the consequences of not having this sole source filing approved? Describe in detail the impact to the agency and to services it provides if this sole source filing is not approved.</w:t>
            </w:r>
          </w:p>
        </w:tc>
      </w:tr>
      <w:tr w:rsidR="002F2689" w:rsidRPr="002F2689" w14:paraId="12531F55" w14:textId="77777777" w:rsidTr="002F2689">
        <w:trPr>
          <w:tblCellSpacing w:w="15" w:type="dxa"/>
        </w:trPr>
        <w:tc>
          <w:tcPr>
            <w:tcW w:w="0" w:type="auto"/>
            <w:gridSpan w:val="2"/>
            <w:tcMar>
              <w:top w:w="15" w:type="dxa"/>
              <w:left w:w="150" w:type="dxa"/>
              <w:bottom w:w="75" w:type="dxa"/>
              <w:right w:w="150" w:type="dxa"/>
            </w:tcMar>
            <w:vAlign w:val="center"/>
            <w:hideMark/>
          </w:tcPr>
          <w:p w14:paraId="5BE8F02F"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 xml:space="preserve">The statistician's (Eric Buhl) role on our chum IPM project cannot be replaced without incurring a severe setback in both timeline and cost. Even if we could hypothetically find another contractor to fill Eric’s role at a cheaper rate, we would undoubtedly end up paying more to duplicate work we have already completed and/or training that would be necessary to get a new contractor up to speed on the inherently complicated topic of IPMs. Additionally, working with another contractor would delay the development of the IPM and our ability to use it to guide time sensitive management decisions. Specifically, in the coming year, we are planning on using the IPM to determine whether to continue operating several conservation hatchery programs through a detailed scenario analysis. Overall, if this sole source filing is not approved, our decision on whether to continue operating these hatchery programs will undoubtedly be delayed, which will </w:t>
            </w:r>
            <w:proofErr w:type="gramStart"/>
            <w:r w:rsidRPr="002F2689">
              <w:rPr>
                <w:rFonts w:ascii="Arial" w:eastAsia="Times New Roman" w:hAnsi="Arial" w:cs="Arial"/>
                <w:color w:val="000000"/>
                <w:kern w:val="0"/>
                <w:sz w:val="20"/>
                <w:szCs w:val="20"/>
                <w14:ligatures w14:val="none"/>
              </w:rPr>
              <w:t>results</w:t>
            </w:r>
            <w:proofErr w:type="gramEnd"/>
            <w:r w:rsidRPr="002F2689">
              <w:rPr>
                <w:rFonts w:ascii="Arial" w:eastAsia="Times New Roman" w:hAnsi="Arial" w:cs="Arial"/>
                <w:color w:val="000000"/>
                <w:kern w:val="0"/>
                <w:sz w:val="20"/>
                <w:szCs w:val="20"/>
                <w14:ligatures w14:val="none"/>
              </w:rPr>
              <w:t xml:space="preserve"> in several cascading effects on our operating budgets and recovery strategies.</w:t>
            </w:r>
          </w:p>
        </w:tc>
      </w:tr>
      <w:tr w:rsidR="002F2689" w:rsidRPr="002F2689" w14:paraId="1C523968" w14:textId="77777777" w:rsidTr="002F2689">
        <w:trPr>
          <w:tblCellSpacing w:w="15" w:type="dxa"/>
        </w:trPr>
        <w:tc>
          <w:tcPr>
            <w:tcW w:w="0" w:type="auto"/>
            <w:gridSpan w:val="2"/>
            <w:tcMar>
              <w:top w:w="15" w:type="dxa"/>
              <w:left w:w="150" w:type="dxa"/>
              <w:bottom w:w="75" w:type="dxa"/>
              <w:right w:w="150" w:type="dxa"/>
            </w:tcMar>
            <w:vAlign w:val="center"/>
            <w:hideMark/>
          </w:tcPr>
          <w:p w14:paraId="19E5B4B5"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0"/>
                <w:szCs w:val="20"/>
                <w14:ligatures w14:val="none"/>
              </w:rPr>
              <w:t>Sole Source Posting</w:t>
            </w:r>
          </w:p>
        </w:tc>
      </w:tr>
      <w:tr w:rsidR="002F2689" w:rsidRPr="002F2689" w14:paraId="1F277808" w14:textId="77777777" w:rsidTr="002F2689">
        <w:trPr>
          <w:tblCellSpacing w:w="15" w:type="dxa"/>
        </w:trPr>
        <w:tc>
          <w:tcPr>
            <w:tcW w:w="0" w:type="auto"/>
            <w:gridSpan w:val="2"/>
            <w:tcMar>
              <w:top w:w="15" w:type="dxa"/>
              <w:left w:w="150" w:type="dxa"/>
              <w:bottom w:w="75" w:type="dxa"/>
              <w:right w:w="150" w:type="dxa"/>
            </w:tcMar>
            <w:vAlign w:val="center"/>
            <w:hideMark/>
          </w:tcPr>
          <w:p w14:paraId="1971005C"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Agency Website Information</w:t>
            </w:r>
          </w:p>
        </w:tc>
      </w:tr>
      <w:tr w:rsidR="002F2689" w:rsidRPr="002F2689" w14:paraId="20C48892" w14:textId="77777777" w:rsidTr="002F2689">
        <w:trPr>
          <w:tblCellSpacing w:w="15" w:type="dxa"/>
        </w:trPr>
        <w:tc>
          <w:tcPr>
            <w:tcW w:w="0" w:type="auto"/>
            <w:gridSpan w:val="2"/>
            <w:tcMar>
              <w:top w:w="15" w:type="dxa"/>
              <w:left w:w="150" w:type="dxa"/>
              <w:bottom w:w="75" w:type="dxa"/>
              <w:right w:w="150" w:type="dxa"/>
            </w:tcMar>
            <w:vAlign w:val="center"/>
            <w:hideMark/>
          </w:tcPr>
          <w:p w14:paraId="48347DA2"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Posted to Agency Website on 3/5/2024.</w:t>
            </w:r>
          </w:p>
        </w:tc>
      </w:tr>
      <w:tr w:rsidR="002F2689" w:rsidRPr="002F2689" w14:paraId="63BB217C" w14:textId="77777777" w:rsidTr="002F2689">
        <w:trPr>
          <w:tblCellSpacing w:w="15" w:type="dxa"/>
        </w:trPr>
        <w:tc>
          <w:tcPr>
            <w:tcW w:w="0" w:type="auto"/>
            <w:gridSpan w:val="2"/>
            <w:tcMar>
              <w:top w:w="15" w:type="dxa"/>
              <w:left w:w="150" w:type="dxa"/>
              <w:bottom w:w="75" w:type="dxa"/>
              <w:right w:w="150" w:type="dxa"/>
            </w:tcMar>
            <w:vAlign w:val="center"/>
            <w:hideMark/>
          </w:tcPr>
          <w:p w14:paraId="2EB7FEEA"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WEBS Information</w:t>
            </w:r>
          </w:p>
        </w:tc>
      </w:tr>
      <w:tr w:rsidR="002F2689" w:rsidRPr="002F2689" w14:paraId="376250AB" w14:textId="77777777" w:rsidTr="002F2689">
        <w:trPr>
          <w:tblCellSpacing w:w="15" w:type="dxa"/>
        </w:trPr>
        <w:tc>
          <w:tcPr>
            <w:tcW w:w="0" w:type="auto"/>
            <w:gridSpan w:val="2"/>
            <w:tcMar>
              <w:top w:w="15" w:type="dxa"/>
              <w:left w:w="150" w:type="dxa"/>
              <w:bottom w:w="75" w:type="dxa"/>
              <w:right w:w="150" w:type="dxa"/>
            </w:tcMar>
            <w:vAlign w:val="center"/>
            <w:hideMark/>
          </w:tcPr>
          <w:p w14:paraId="1D008105"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Posted to WEBS on 03/05/2024.</w:t>
            </w:r>
          </w:p>
        </w:tc>
      </w:tr>
      <w:tr w:rsidR="002F2689" w:rsidRPr="002F2689" w14:paraId="6DA20836" w14:textId="77777777" w:rsidTr="002F2689">
        <w:trPr>
          <w:tblCellSpacing w:w="15" w:type="dxa"/>
        </w:trPr>
        <w:tc>
          <w:tcPr>
            <w:tcW w:w="0" w:type="auto"/>
            <w:gridSpan w:val="2"/>
            <w:tcMar>
              <w:top w:w="15" w:type="dxa"/>
              <w:left w:w="150" w:type="dxa"/>
              <w:bottom w:w="75" w:type="dxa"/>
              <w:right w:w="150" w:type="dxa"/>
            </w:tcMar>
            <w:vAlign w:val="center"/>
            <w:hideMark/>
          </w:tcPr>
          <w:p w14:paraId="51BD7E45"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Response(s) to Posting on WEBS</w:t>
            </w:r>
          </w:p>
        </w:tc>
      </w:tr>
      <w:tr w:rsidR="002F2689" w:rsidRPr="002F2689" w14:paraId="3DEA3DD9" w14:textId="77777777" w:rsidTr="002F2689">
        <w:trPr>
          <w:tblCellSpacing w:w="15" w:type="dxa"/>
        </w:trPr>
        <w:tc>
          <w:tcPr>
            <w:tcW w:w="0" w:type="auto"/>
            <w:gridSpan w:val="2"/>
            <w:tcMar>
              <w:top w:w="15" w:type="dxa"/>
              <w:left w:w="150" w:type="dxa"/>
              <w:bottom w:w="75" w:type="dxa"/>
              <w:right w:w="150" w:type="dxa"/>
            </w:tcMar>
            <w:vAlign w:val="center"/>
            <w:hideMark/>
          </w:tcPr>
          <w:p w14:paraId="7C21F613"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Time has NOT expired for responding to posting and will notify DES when time expires.</w:t>
            </w:r>
          </w:p>
        </w:tc>
      </w:tr>
      <w:tr w:rsidR="002F2689" w:rsidRPr="002F2689" w14:paraId="4651DA1A" w14:textId="77777777" w:rsidTr="002F2689">
        <w:trPr>
          <w:tblCellSpacing w:w="15" w:type="dxa"/>
        </w:trPr>
        <w:tc>
          <w:tcPr>
            <w:tcW w:w="0" w:type="auto"/>
            <w:gridSpan w:val="2"/>
            <w:tcMar>
              <w:top w:w="15" w:type="dxa"/>
              <w:left w:w="150" w:type="dxa"/>
              <w:bottom w:w="75" w:type="dxa"/>
              <w:right w:w="150" w:type="dxa"/>
            </w:tcMar>
            <w:vAlign w:val="center"/>
            <w:hideMark/>
          </w:tcPr>
          <w:p w14:paraId="5E538CEA"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0"/>
                <w:szCs w:val="20"/>
                <w14:ligatures w14:val="none"/>
              </w:rPr>
              <w:t>Reasonableness of Cost</w:t>
            </w:r>
          </w:p>
        </w:tc>
      </w:tr>
      <w:tr w:rsidR="002F2689" w:rsidRPr="002F2689" w14:paraId="396F3027" w14:textId="77777777" w:rsidTr="002F2689">
        <w:trPr>
          <w:tblCellSpacing w:w="15" w:type="dxa"/>
        </w:trPr>
        <w:tc>
          <w:tcPr>
            <w:tcW w:w="0" w:type="auto"/>
            <w:gridSpan w:val="2"/>
            <w:tcMar>
              <w:top w:w="15" w:type="dxa"/>
              <w:left w:w="150" w:type="dxa"/>
              <w:bottom w:w="75" w:type="dxa"/>
              <w:right w:w="150" w:type="dxa"/>
            </w:tcMar>
            <w:vAlign w:val="center"/>
            <w:hideMark/>
          </w:tcPr>
          <w:p w14:paraId="4D290344"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000000"/>
                <w:kern w:val="0"/>
                <w:sz w:val="20"/>
                <w:szCs w:val="20"/>
                <w14:ligatures w14:val="none"/>
              </w:rPr>
              <w:t>Since competition was not used as the means for procurement, how did the agency conclude that the costs, fees, or rates negotiated are fair and reasonable. Please make a comparison with comparable contracts, use the results of a market survey, or employ some other appropriate means calculated to make such a determination.</w:t>
            </w:r>
          </w:p>
        </w:tc>
      </w:tr>
      <w:tr w:rsidR="002F2689" w:rsidRPr="002F2689" w14:paraId="37312AB1" w14:textId="77777777" w:rsidTr="002F2689">
        <w:trPr>
          <w:tblCellSpacing w:w="15" w:type="dxa"/>
        </w:trPr>
        <w:tc>
          <w:tcPr>
            <w:tcW w:w="0" w:type="auto"/>
            <w:gridSpan w:val="2"/>
            <w:tcMar>
              <w:top w:w="15" w:type="dxa"/>
              <w:left w:w="150" w:type="dxa"/>
              <w:bottom w:w="75" w:type="dxa"/>
              <w:right w:w="150" w:type="dxa"/>
            </w:tcMar>
            <w:vAlign w:val="center"/>
            <w:hideMark/>
          </w:tcPr>
          <w:p w14:paraId="799729F2"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While the procurement process did not involve competition, we have ensured that the associated costs of this contract are both fair and reasonable through several alternative methods. Firstly, Mt. Hood Environmental (MHE) is offering a reduced rate for Eric's time on our chum IPM project compared to what they typically charge for senior scientists within their organization. This negotiated lower rate is based on MHE “honoring” a rate that Eric’s previous employer (</w:t>
            </w:r>
            <w:proofErr w:type="spellStart"/>
            <w:r w:rsidRPr="002F2689">
              <w:rPr>
                <w:rFonts w:ascii="Arial" w:eastAsia="Times New Roman" w:hAnsi="Arial" w:cs="Arial"/>
                <w:color w:val="000000"/>
                <w:kern w:val="0"/>
                <w:sz w:val="20"/>
                <w:szCs w:val="20"/>
                <w14:ligatures w14:val="none"/>
              </w:rPr>
              <w:t>BioMark</w:t>
            </w:r>
            <w:proofErr w:type="spellEnd"/>
            <w:r w:rsidRPr="002F2689">
              <w:rPr>
                <w:rFonts w:ascii="Arial" w:eastAsia="Times New Roman" w:hAnsi="Arial" w:cs="Arial"/>
                <w:color w:val="000000"/>
                <w:kern w:val="0"/>
                <w:sz w:val="20"/>
                <w:szCs w:val="20"/>
                <w14:ligatures w14:val="none"/>
              </w:rPr>
              <w:t xml:space="preserve">) charged for his time during his first few years working with WDFW. Secondly, we have surveyed several other consultants in the </w:t>
            </w:r>
            <w:proofErr w:type="gramStart"/>
            <w:r w:rsidRPr="002F2689">
              <w:rPr>
                <w:rFonts w:ascii="Arial" w:eastAsia="Times New Roman" w:hAnsi="Arial" w:cs="Arial"/>
                <w:color w:val="000000"/>
                <w:kern w:val="0"/>
                <w:sz w:val="20"/>
                <w:szCs w:val="20"/>
                <w14:ligatures w14:val="none"/>
              </w:rPr>
              <w:t>field</w:t>
            </w:r>
            <w:proofErr w:type="gramEnd"/>
            <w:r w:rsidRPr="002F2689">
              <w:rPr>
                <w:rFonts w:ascii="Arial" w:eastAsia="Times New Roman" w:hAnsi="Arial" w:cs="Arial"/>
                <w:color w:val="000000"/>
                <w:kern w:val="0"/>
                <w:sz w:val="20"/>
                <w:szCs w:val="20"/>
                <w14:ligatures w14:val="none"/>
              </w:rPr>
              <w:t xml:space="preserve"> and this has revealed that rates for individuals in a similar role to Eric's are ~15-50% higher than what MHE is charging for Eric's time. This comparison provided valuable insight into the competitiveness of MHE's pricing. Lastly, it's crucial to consider the holistic value proposition offered by MHE beyond just the upfront cost. While it's possible that another consultant could offer a cheaper rate, the potential cost savings would likely be outweighed by losses in expertise, institutional knowledge, reliability, efficiency, and potentially the quality of work. Given Eric's extensive experience and intimate familiarity with our project's intricacies, the benefits of retaining his services at MHE justify the negotiated costs.</w:t>
            </w:r>
          </w:p>
        </w:tc>
      </w:tr>
      <w:tr w:rsidR="002F2689" w:rsidRPr="002F2689" w14:paraId="1F33ACFE" w14:textId="77777777" w:rsidTr="002F2689">
        <w:trPr>
          <w:tblCellSpacing w:w="15" w:type="dxa"/>
        </w:trPr>
        <w:tc>
          <w:tcPr>
            <w:tcW w:w="0" w:type="auto"/>
            <w:gridSpan w:val="2"/>
            <w:tcMar>
              <w:top w:w="15" w:type="dxa"/>
              <w:left w:w="150" w:type="dxa"/>
              <w:bottom w:w="75" w:type="dxa"/>
              <w:right w:w="150" w:type="dxa"/>
            </w:tcMar>
            <w:vAlign w:val="center"/>
            <w:hideMark/>
          </w:tcPr>
          <w:p w14:paraId="743F92DA"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b/>
                <w:bCs/>
                <w:color w:val="6495ED"/>
                <w:kern w:val="0"/>
                <w:sz w:val="20"/>
                <w:szCs w:val="20"/>
                <w14:ligatures w14:val="none"/>
              </w:rPr>
              <w:t>Attachments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0"/>
            </w:tblGrid>
            <w:tr w:rsidR="002F2689" w:rsidRPr="002F2689" w14:paraId="633F0D98" w14:textId="77777777">
              <w:trPr>
                <w:tblCellSpacing w:w="15" w:type="dxa"/>
              </w:trPr>
              <w:tc>
                <w:tcPr>
                  <w:tcW w:w="0" w:type="auto"/>
                  <w:tcMar>
                    <w:top w:w="15" w:type="dxa"/>
                    <w:left w:w="150" w:type="dxa"/>
                    <w:bottom w:w="75" w:type="dxa"/>
                    <w:right w:w="150" w:type="dxa"/>
                  </w:tcMar>
                  <w:vAlign w:val="center"/>
                  <w:hideMark/>
                </w:tcPr>
                <w:p w14:paraId="45F1AB22"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24-24529 Contract - Mt Hood Environmental -draft.docx - 87903kb</w:t>
                  </w:r>
                </w:p>
              </w:tc>
            </w:tr>
            <w:tr w:rsidR="002F2689" w:rsidRPr="002F2689" w14:paraId="6D655E98" w14:textId="77777777">
              <w:trPr>
                <w:tblCellSpacing w:w="15" w:type="dxa"/>
              </w:trPr>
              <w:tc>
                <w:tcPr>
                  <w:tcW w:w="0" w:type="auto"/>
                  <w:tcMar>
                    <w:top w:w="15" w:type="dxa"/>
                    <w:left w:w="150" w:type="dxa"/>
                    <w:bottom w:w="75" w:type="dxa"/>
                    <w:right w:w="150" w:type="dxa"/>
                  </w:tcMar>
                  <w:vAlign w:val="center"/>
                  <w:hideMark/>
                </w:tcPr>
                <w:p w14:paraId="04F95CAF"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24-2424529 WEBS Notification.docx - 84483kb</w:t>
                  </w:r>
                </w:p>
              </w:tc>
            </w:tr>
          </w:tbl>
          <w:p w14:paraId="64EACFD3"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p>
        </w:tc>
      </w:tr>
      <w:tr w:rsidR="002F2689" w:rsidRPr="002F2689" w14:paraId="01847E9F" w14:textId="77777777" w:rsidTr="002F2689">
        <w:trPr>
          <w:tblCellSpacing w:w="15" w:type="dxa"/>
        </w:trPr>
        <w:tc>
          <w:tcPr>
            <w:tcW w:w="0" w:type="auto"/>
            <w:gridSpan w:val="2"/>
            <w:tcMar>
              <w:top w:w="15" w:type="dxa"/>
              <w:left w:w="150" w:type="dxa"/>
              <w:bottom w:w="75" w:type="dxa"/>
              <w:right w:w="150" w:type="dxa"/>
            </w:tcMar>
            <w:vAlign w:val="center"/>
            <w:hideMark/>
          </w:tcPr>
          <w:p w14:paraId="1C804FDC"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Are any documents being sent that are not attached via this system? No</w:t>
            </w:r>
          </w:p>
        </w:tc>
      </w:tr>
      <w:tr w:rsidR="002F2689" w:rsidRPr="002F2689" w14:paraId="66D3D5F2" w14:textId="77777777" w:rsidTr="002F2689">
        <w:trPr>
          <w:tblCellSpacing w:w="15" w:type="dxa"/>
        </w:trPr>
        <w:tc>
          <w:tcPr>
            <w:tcW w:w="0" w:type="auto"/>
            <w:gridSpan w:val="2"/>
            <w:tcMar>
              <w:top w:w="15" w:type="dxa"/>
              <w:left w:w="150" w:type="dxa"/>
              <w:bottom w:w="75" w:type="dxa"/>
              <w:right w:w="150" w:type="dxa"/>
            </w:tcMar>
            <w:vAlign w:val="center"/>
            <w:hideMark/>
          </w:tcPr>
          <w:p w14:paraId="52FA491E" w14:textId="77777777" w:rsidR="002F2689" w:rsidRPr="002F2689" w:rsidRDefault="002F2689" w:rsidP="002F2689">
            <w:pPr>
              <w:spacing w:after="0" w:line="240" w:lineRule="auto"/>
              <w:rPr>
                <w:rFonts w:ascii="Arial" w:eastAsia="Times New Roman" w:hAnsi="Arial" w:cs="Arial"/>
                <w:color w:val="000000"/>
                <w:kern w:val="0"/>
                <w:sz w:val="20"/>
                <w:szCs w:val="20"/>
                <w14:ligatures w14:val="none"/>
              </w:rPr>
            </w:pPr>
            <w:r w:rsidRPr="002F2689">
              <w:rPr>
                <w:rFonts w:ascii="Arial" w:eastAsia="Times New Roman" w:hAnsi="Arial" w:cs="Arial"/>
                <w:color w:val="000000"/>
                <w:kern w:val="0"/>
                <w:sz w:val="20"/>
                <w:szCs w:val="20"/>
                <w14:ligatures w14:val="none"/>
              </w:rPr>
              <w:t>Is the contract or amendment document attached or listed above? Yes</w:t>
            </w:r>
          </w:p>
        </w:tc>
      </w:tr>
    </w:tbl>
    <w:p w14:paraId="675C9F6B" w14:textId="77777777" w:rsidR="00A13228" w:rsidRDefault="00A13228"/>
    <w:sectPr w:rsidR="00A1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89"/>
    <w:rsid w:val="002A1C7F"/>
    <w:rsid w:val="002F2689"/>
    <w:rsid w:val="00A1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28F9"/>
  <w15:chartTrackingRefBased/>
  <w15:docId w15:val="{87D6EEF3-E393-4D49-8C1E-963EC0D2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2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Theresa J (DFW)</dc:creator>
  <cp:keywords/>
  <dc:description/>
  <cp:lastModifiedBy>Walker, Theresa J (DFW)</cp:lastModifiedBy>
  <cp:revision>1</cp:revision>
  <dcterms:created xsi:type="dcterms:W3CDTF">2024-03-06T00:11:00Z</dcterms:created>
  <dcterms:modified xsi:type="dcterms:W3CDTF">2024-03-06T00:12:00Z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2024-03-06T00:12:03Z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1667408e-ab2f-4bab-9b0f-4b04a561b396</vt:lpwstr>
  </property>
  <property fmtid="{D5CDD505-2E9C-101B-9397-08002B2CF9AE}" pid="8" name="MSIP_Label_45011977-b912-4387-97a4-f4c94a801377_ContentBits">
    <vt:lpwstr>0</vt:lpwstr>
  </property>
</Properties>
</file>