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60034" w14:textId="77777777" w:rsidR="00640DA9" w:rsidRPr="00F110F2" w:rsidRDefault="00640DA9" w:rsidP="00640DA9">
      <w:pPr>
        <w:jc w:val="center"/>
        <w:rPr>
          <w:b/>
          <w:sz w:val="32"/>
          <w:szCs w:val="32"/>
        </w:rPr>
      </w:pPr>
      <w:r w:rsidRPr="00F110F2">
        <w:rPr>
          <w:b/>
          <w:sz w:val="32"/>
          <w:szCs w:val="32"/>
        </w:rPr>
        <w:t>Concise Explanatory Statement (CES)</w:t>
      </w:r>
    </w:p>
    <w:p w14:paraId="30327A3F" w14:textId="77777777" w:rsidR="00640DA9" w:rsidRPr="009F2299" w:rsidRDefault="00640DA9" w:rsidP="00640DA9">
      <w:pPr>
        <w:rPr>
          <w:rFonts w:eastAsia="Calibri"/>
        </w:rPr>
      </w:pPr>
    </w:p>
    <w:p w14:paraId="1B8894F0" w14:textId="77777777" w:rsidR="00640DA9" w:rsidRPr="009F2299" w:rsidRDefault="00640DA9" w:rsidP="00640DA9">
      <w:pPr>
        <w:jc w:val="center"/>
        <w:rPr>
          <w:rFonts w:eastAsia="Calibri"/>
          <w:b/>
        </w:rPr>
      </w:pPr>
      <w:r w:rsidRPr="009F2299">
        <w:rPr>
          <w:rFonts w:eastAsia="Calibri"/>
          <w:b/>
        </w:rPr>
        <w:t>Concise Explanatory Statement</w:t>
      </w:r>
      <w:r>
        <w:rPr>
          <w:rFonts w:eastAsia="Calibri"/>
          <w:b/>
        </w:rPr>
        <w:t xml:space="preserve"> for</w:t>
      </w:r>
    </w:p>
    <w:p w14:paraId="61C66AB1" w14:textId="759EF479" w:rsidR="00640DA9" w:rsidRPr="009F2299" w:rsidRDefault="00F91C29" w:rsidP="00640DA9">
      <w:pPr>
        <w:jc w:val="center"/>
        <w:rPr>
          <w:rFonts w:eastAsia="Calibri"/>
          <w:b/>
        </w:rPr>
      </w:pPr>
      <w:r>
        <w:rPr>
          <w:rFonts w:eastAsia="Calibri"/>
          <w:b/>
        </w:rPr>
        <w:t>Importation and Fire Restriction Areas</w:t>
      </w:r>
    </w:p>
    <w:p w14:paraId="13F7E849" w14:textId="77777777" w:rsidR="00640DA9" w:rsidRPr="009F2299" w:rsidRDefault="00640DA9" w:rsidP="00640DA9">
      <w:pPr>
        <w:rPr>
          <w:rFonts w:eastAsia="Calibri"/>
        </w:rPr>
      </w:pPr>
    </w:p>
    <w:p w14:paraId="28970626" w14:textId="77777777" w:rsidR="00640DA9" w:rsidRPr="009F2299" w:rsidRDefault="00640DA9" w:rsidP="00640DA9">
      <w:pPr>
        <w:rPr>
          <w:rFonts w:eastAsia="Calibri"/>
        </w:rPr>
      </w:pPr>
    </w:p>
    <w:p w14:paraId="44D39A2D" w14:textId="77777777" w:rsidR="00640DA9" w:rsidRPr="009F2299" w:rsidRDefault="00640DA9" w:rsidP="00640DA9">
      <w:pPr>
        <w:rPr>
          <w:rFonts w:eastAsia="Calibri"/>
          <w:b/>
        </w:rPr>
      </w:pPr>
      <w:r w:rsidRPr="009F2299">
        <w:rPr>
          <w:rFonts w:eastAsia="Calibri"/>
          <w:b/>
        </w:rPr>
        <w:t>Rules amended as part of this rulemaking:</w:t>
      </w:r>
    </w:p>
    <w:p w14:paraId="04CE76EF" w14:textId="77777777" w:rsidR="00640DA9" w:rsidRPr="009F2299" w:rsidRDefault="00640DA9" w:rsidP="00640DA9">
      <w:pPr>
        <w:rPr>
          <w:rFonts w:eastAsia="Calibri"/>
        </w:rPr>
      </w:pPr>
    </w:p>
    <w:p w14:paraId="04B9BE5B" w14:textId="7DF47DA2" w:rsidR="0079489A" w:rsidRDefault="00640DA9" w:rsidP="00640DA9">
      <w:pPr>
        <w:rPr>
          <w:rStyle w:val="eop"/>
          <w:color w:val="000000"/>
          <w:shd w:val="clear" w:color="auto" w:fill="FFFFFF"/>
        </w:rPr>
      </w:pPr>
      <w:r w:rsidRPr="009F2299">
        <w:rPr>
          <w:rFonts w:eastAsia="Calibri"/>
        </w:rPr>
        <w:tab/>
      </w:r>
      <w:r w:rsidR="0079489A" w:rsidRPr="002D6610">
        <w:rPr>
          <w:rStyle w:val="normaltextrun"/>
          <w:color w:val="000000"/>
          <w:shd w:val="clear" w:color="auto" w:fill="FFFFFF"/>
        </w:rPr>
        <w:t>WAC 220-413-030 Importation and retention of dead nonresident wildlife.</w:t>
      </w:r>
    </w:p>
    <w:p w14:paraId="0726F222" w14:textId="77777777" w:rsidR="002D6610" w:rsidRPr="002D6610" w:rsidRDefault="002D6610" w:rsidP="00640DA9">
      <w:pPr>
        <w:rPr>
          <w:rStyle w:val="eop"/>
          <w:color w:val="000000"/>
          <w:shd w:val="clear" w:color="auto" w:fill="FFFFFF"/>
        </w:rPr>
      </w:pPr>
    </w:p>
    <w:p w14:paraId="29136492" w14:textId="24F90226" w:rsidR="004A1358" w:rsidRPr="002D6610" w:rsidRDefault="004A1358" w:rsidP="004A1358">
      <w:pPr>
        <w:ind w:firstLine="720"/>
        <w:rPr>
          <w:rStyle w:val="eop"/>
          <w:color w:val="000000"/>
          <w:shd w:val="clear" w:color="auto" w:fill="FFFFFF"/>
        </w:rPr>
      </w:pPr>
      <w:r w:rsidRPr="002D6610">
        <w:rPr>
          <w:rStyle w:val="normaltextrun"/>
          <w:color w:val="000000"/>
          <w:shd w:val="clear" w:color="auto" w:fill="FFFFFF"/>
        </w:rPr>
        <w:t>WAC 220-413-180 Special closures and firearm restriction areas.</w:t>
      </w:r>
    </w:p>
    <w:p w14:paraId="6D242EA9" w14:textId="6695325B" w:rsidR="00640DA9" w:rsidRPr="009F2299" w:rsidRDefault="00640DA9" w:rsidP="00640DA9">
      <w:pPr>
        <w:rPr>
          <w:rFonts w:eastAsia="Calibri"/>
          <w:b/>
        </w:rPr>
      </w:pPr>
      <w:r w:rsidRPr="009F2299">
        <w:rPr>
          <w:rFonts w:eastAsia="Calibri"/>
        </w:rPr>
        <w:tab/>
      </w:r>
    </w:p>
    <w:p w14:paraId="201EEA6E" w14:textId="77777777" w:rsidR="00640DA9" w:rsidRPr="009F2299" w:rsidRDefault="00640DA9" w:rsidP="00640DA9">
      <w:pPr>
        <w:rPr>
          <w:rFonts w:eastAsia="Calibri"/>
          <w:b/>
        </w:rPr>
      </w:pPr>
      <w:r w:rsidRPr="009F2299">
        <w:rPr>
          <w:rFonts w:eastAsia="Calibri"/>
          <w:b/>
        </w:rPr>
        <w:t>Rules repealed as part of this rulemaking:</w:t>
      </w:r>
    </w:p>
    <w:p w14:paraId="5D143A20" w14:textId="77777777" w:rsidR="00640DA9" w:rsidRPr="009F2299" w:rsidRDefault="00640DA9" w:rsidP="00640DA9">
      <w:pPr>
        <w:rPr>
          <w:rFonts w:eastAsia="Calibri"/>
          <w:b/>
        </w:rPr>
      </w:pPr>
    </w:p>
    <w:p w14:paraId="6C06D85B" w14:textId="3F9479D8" w:rsidR="00640DA9" w:rsidRPr="009F2299" w:rsidRDefault="00640DA9" w:rsidP="00640DA9">
      <w:pPr>
        <w:rPr>
          <w:rFonts w:eastAsia="Calibri"/>
        </w:rPr>
      </w:pPr>
      <w:r w:rsidRPr="009F2299">
        <w:rPr>
          <w:rFonts w:eastAsia="Calibri"/>
        </w:rPr>
        <w:tab/>
      </w:r>
      <w:r w:rsidR="00D04ED5">
        <w:rPr>
          <w:rFonts w:eastAsia="Calibri"/>
        </w:rPr>
        <w:t>N/A</w:t>
      </w:r>
    </w:p>
    <w:p w14:paraId="5DA70920" w14:textId="77777777" w:rsidR="00640DA9" w:rsidRPr="009F2299" w:rsidRDefault="00640DA9" w:rsidP="00640DA9">
      <w:pPr>
        <w:rPr>
          <w:rFonts w:eastAsia="Calibri"/>
        </w:rPr>
      </w:pPr>
      <w:r w:rsidRPr="009F2299">
        <w:rPr>
          <w:rFonts w:eastAsia="Calibri"/>
        </w:rPr>
        <w:tab/>
      </w:r>
    </w:p>
    <w:p w14:paraId="6C160A62" w14:textId="77777777" w:rsidR="00640DA9" w:rsidRPr="009F2299" w:rsidRDefault="00640DA9" w:rsidP="00640DA9">
      <w:pPr>
        <w:rPr>
          <w:rFonts w:eastAsia="Calibri"/>
        </w:rPr>
      </w:pPr>
      <w:r w:rsidRPr="009F2299">
        <w:rPr>
          <w:rFonts w:eastAsia="Calibri"/>
          <w:b/>
        </w:rPr>
        <w:t>Rules created as part of this rulemaking:</w:t>
      </w:r>
    </w:p>
    <w:p w14:paraId="249931D0" w14:textId="77777777" w:rsidR="00640DA9" w:rsidRPr="009F2299" w:rsidRDefault="00640DA9" w:rsidP="00640DA9">
      <w:pPr>
        <w:rPr>
          <w:rFonts w:eastAsia="Calibri"/>
        </w:rPr>
      </w:pPr>
    </w:p>
    <w:p w14:paraId="2418B4BB" w14:textId="42DC70E4" w:rsidR="00640DA9" w:rsidRPr="009F2299" w:rsidRDefault="00640DA9" w:rsidP="00640DA9">
      <w:pPr>
        <w:rPr>
          <w:rFonts w:eastAsia="Calibri"/>
        </w:rPr>
      </w:pPr>
      <w:r w:rsidRPr="009F2299">
        <w:rPr>
          <w:rFonts w:eastAsia="Calibri"/>
        </w:rPr>
        <w:tab/>
      </w:r>
      <w:r w:rsidR="00D04ED5">
        <w:rPr>
          <w:rFonts w:eastAsia="Calibri"/>
        </w:rPr>
        <w:t>N/A</w:t>
      </w:r>
    </w:p>
    <w:p w14:paraId="62DA3E4D" w14:textId="77777777" w:rsidR="00640DA9" w:rsidRPr="009F2299" w:rsidRDefault="00640DA9" w:rsidP="00640DA9">
      <w:pPr>
        <w:rPr>
          <w:rFonts w:eastAsia="Calibri"/>
        </w:rPr>
      </w:pPr>
      <w:r w:rsidRPr="009F2299">
        <w:rPr>
          <w:rFonts w:eastAsia="Calibri"/>
        </w:rPr>
        <w:tab/>
      </w:r>
    </w:p>
    <w:p w14:paraId="6994FE0A" w14:textId="77777777" w:rsidR="00640DA9" w:rsidRPr="009F2299" w:rsidRDefault="00640DA9" w:rsidP="00640DA9">
      <w:pPr>
        <w:rPr>
          <w:rFonts w:eastAsia="Calibri"/>
        </w:rPr>
      </w:pPr>
    </w:p>
    <w:p w14:paraId="13E2BF52" w14:textId="77777777" w:rsidR="00640DA9" w:rsidRPr="009F2299" w:rsidRDefault="00640DA9" w:rsidP="00640DA9">
      <w:pPr>
        <w:numPr>
          <w:ilvl w:val="0"/>
          <w:numId w:val="1"/>
        </w:numPr>
        <w:spacing w:after="200" w:line="276" w:lineRule="auto"/>
        <w:rPr>
          <w:rFonts w:eastAsia="Calibri"/>
        </w:rPr>
      </w:pPr>
      <w:r w:rsidRPr="009F2299">
        <w:rPr>
          <w:rFonts w:eastAsia="Calibri"/>
          <w:b/>
        </w:rPr>
        <w:t>Background/Summary of Project:</w:t>
      </w:r>
    </w:p>
    <w:p w14:paraId="2120450F" w14:textId="49ACA813" w:rsidR="00A7054A" w:rsidRDefault="00BA29CB" w:rsidP="00821F98">
      <w:pPr>
        <w:pStyle w:val="ListParagraph"/>
        <w:rPr>
          <w:rStyle w:val="normaltextrun"/>
          <w:color w:val="000000"/>
          <w:shd w:val="clear" w:color="auto" w:fill="FFFFFF"/>
        </w:rPr>
      </w:pPr>
      <w:r>
        <w:rPr>
          <w:rStyle w:val="normaltextrun"/>
          <w:color w:val="000000"/>
          <w:shd w:val="clear" w:color="auto" w:fill="FFFFFF"/>
        </w:rPr>
        <w:t xml:space="preserve">On </w:t>
      </w:r>
      <w:r w:rsidR="001A7E0E">
        <w:rPr>
          <w:rStyle w:val="normaltextrun"/>
          <w:color w:val="000000"/>
          <w:shd w:val="clear" w:color="auto" w:fill="FFFFFF"/>
        </w:rPr>
        <w:t xml:space="preserve">August 3, </w:t>
      </w:r>
      <w:r w:rsidR="004D221D">
        <w:rPr>
          <w:rStyle w:val="normaltextrun"/>
          <w:color w:val="000000"/>
          <w:shd w:val="clear" w:color="auto" w:fill="FFFFFF"/>
        </w:rPr>
        <w:t xml:space="preserve">2021, </w:t>
      </w:r>
      <w:r w:rsidR="00674935">
        <w:rPr>
          <w:rStyle w:val="normaltextrun"/>
          <w:color w:val="000000"/>
          <w:shd w:val="clear" w:color="auto" w:fill="FFFFFF"/>
        </w:rPr>
        <w:t>Washington Department of Fish and Wildlife (</w:t>
      </w:r>
      <w:r w:rsidR="004D221D">
        <w:rPr>
          <w:rStyle w:val="normaltextrun"/>
          <w:color w:val="000000"/>
          <w:shd w:val="clear" w:color="auto" w:fill="FFFFFF"/>
        </w:rPr>
        <w:t>WDFW</w:t>
      </w:r>
      <w:r w:rsidR="00674935">
        <w:rPr>
          <w:rStyle w:val="normaltextrun"/>
          <w:color w:val="000000"/>
          <w:shd w:val="clear" w:color="auto" w:fill="FFFFFF"/>
        </w:rPr>
        <w:t>)</w:t>
      </w:r>
      <w:r w:rsidR="004D221D">
        <w:rPr>
          <w:rStyle w:val="normaltextrun"/>
          <w:color w:val="000000"/>
          <w:shd w:val="clear" w:color="auto" w:fill="FFFFFF"/>
        </w:rPr>
        <w:t xml:space="preserve"> filed </w:t>
      </w:r>
      <w:r w:rsidR="00D32204">
        <w:rPr>
          <w:rStyle w:val="normaltextrun"/>
          <w:color w:val="000000"/>
          <w:shd w:val="clear" w:color="auto" w:fill="FFFFFF"/>
        </w:rPr>
        <w:t>WSR 21-16-092</w:t>
      </w:r>
      <w:r w:rsidR="009C5859">
        <w:rPr>
          <w:rStyle w:val="normaltextrun"/>
          <w:color w:val="000000"/>
          <w:shd w:val="clear" w:color="auto" w:fill="FFFFFF"/>
        </w:rPr>
        <w:t>,</w:t>
      </w:r>
      <w:r w:rsidR="006900EE">
        <w:rPr>
          <w:rStyle w:val="normaltextrun"/>
          <w:color w:val="000000"/>
          <w:shd w:val="clear" w:color="auto" w:fill="FFFFFF"/>
        </w:rPr>
        <w:t xml:space="preserve"> proposed rule</w:t>
      </w:r>
      <w:r w:rsidR="009117D8">
        <w:rPr>
          <w:rStyle w:val="normaltextrun"/>
          <w:color w:val="000000"/>
          <w:shd w:val="clear" w:color="auto" w:fill="FFFFFF"/>
        </w:rPr>
        <w:t xml:space="preserve">making </w:t>
      </w:r>
      <w:r w:rsidR="00FF1A5A">
        <w:rPr>
          <w:rStyle w:val="normaltextrun"/>
          <w:color w:val="000000"/>
          <w:shd w:val="clear" w:color="auto" w:fill="FFFFFF"/>
        </w:rPr>
        <w:t>to</w:t>
      </w:r>
      <w:r w:rsidR="006900EE">
        <w:rPr>
          <w:rStyle w:val="normaltextrun"/>
          <w:color w:val="000000"/>
          <w:shd w:val="clear" w:color="auto" w:fill="FFFFFF"/>
        </w:rPr>
        <w:t xml:space="preserve"> amend</w:t>
      </w:r>
      <w:r w:rsidR="008F2F25">
        <w:rPr>
          <w:rStyle w:val="normaltextrun"/>
          <w:color w:val="000000"/>
          <w:shd w:val="clear" w:color="auto" w:fill="FFFFFF"/>
        </w:rPr>
        <w:t xml:space="preserve"> WACs that govern the importation and retention of dead nonresident wildlife and </w:t>
      </w:r>
      <w:r w:rsidR="00F047E4">
        <w:rPr>
          <w:rStyle w:val="normaltextrun"/>
          <w:color w:val="000000"/>
          <w:shd w:val="clear" w:color="auto" w:fill="FFFFFF"/>
        </w:rPr>
        <w:t>special closures and firearm restriction areas.  Written comments on the proposed amendments were to be submitted by September 1</w:t>
      </w:r>
      <w:r w:rsidR="00561022">
        <w:rPr>
          <w:rStyle w:val="normaltextrun"/>
          <w:color w:val="000000"/>
          <w:shd w:val="clear" w:color="auto" w:fill="FFFFFF"/>
        </w:rPr>
        <w:t>5</w:t>
      </w:r>
      <w:r w:rsidR="00F047E4">
        <w:rPr>
          <w:rStyle w:val="normaltextrun"/>
          <w:color w:val="000000"/>
          <w:shd w:val="clear" w:color="auto" w:fill="FFFFFF"/>
        </w:rPr>
        <w:t xml:space="preserve">, 2021.  </w:t>
      </w:r>
      <w:r w:rsidR="00440C2F">
        <w:rPr>
          <w:rStyle w:val="normaltextrun"/>
          <w:color w:val="000000"/>
          <w:shd w:val="clear" w:color="auto" w:fill="FFFFFF"/>
        </w:rPr>
        <w:t>The Department did not receive any written comments.</w:t>
      </w:r>
      <w:r w:rsidR="00A7054A">
        <w:rPr>
          <w:rStyle w:val="normaltextrun"/>
          <w:color w:val="000000"/>
          <w:shd w:val="clear" w:color="auto" w:fill="FFFFFF"/>
        </w:rPr>
        <w:t xml:space="preserve">  </w:t>
      </w:r>
    </w:p>
    <w:p w14:paraId="79EDD474" w14:textId="77777777" w:rsidR="00A7054A" w:rsidRDefault="00A7054A" w:rsidP="00821F98">
      <w:pPr>
        <w:pStyle w:val="ListParagraph"/>
        <w:rPr>
          <w:rStyle w:val="normaltextrun"/>
          <w:color w:val="000000"/>
          <w:shd w:val="clear" w:color="auto" w:fill="FFFFFF"/>
        </w:rPr>
      </w:pPr>
    </w:p>
    <w:p w14:paraId="1A2E4442" w14:textId="194C0A6B" w:rsidR="00BA29CB" w:rsidRDefault="00F047E4" w:rsidP="00821F98">
      <w:pPr>
        <w:pStyle w:val="ListParagraph"/>
        <w:rPr>
          <w:rStyle w:val="normaltextrun"/>
          <w:color w:val="000000"/>
          <w:shd w:val="clear" w:color="auto" w:fill="FFFFFF"/>
        </w:rPr>
      </w:pPr>
      <w:r>
        <w:rPr>
          <w:rStyle w:val="normaltextrun"/>
          <w:color w:val="000000"/>
          <w:shd w:val="clear" w:color="auto" w:fill="FFFFFF"/>
        </w:rPr>
        <w:t xml:space="preserve">On September </w:t>
      </w:r>
      <w:r w:rsidR="002913BA">
        <w:rPr>
          <w:rStyle w:val="normaltextrun"/>
          <w:color w:val="000000"/>
          <w:shd w:val="clear" w:color="auto" w:fill="FFFFFF"/>
        </w:rPr>
        <w:t>1</w:t>
      </w:r>
      <w:r>
        <w:rPr>
          <w:rStyle w:val="normaltextrun"/>
          <w:color w:val="000000"/>
          <w:shd w:val="clear" w:color="auto" w:fill="FFFFFF"/>
        </w:rPr>
        <w:t>7, 2021</w:t>
      </w:r>
      <w:r w:rsidR="00E655BD">
        <w:rPr>
          <w:rStyle w:val="normaltextrun"/>
          <w:color w:val="000000"/>
          <w:shd w:val="clear" w:color="auto" w:fill="FFFFFF"/>
        </w:rPr>
        <w:t>,</w:t>
      </w:r>
      <w:r w:rsidR="00575FEF">
        <w:rPr>
          <w:rStyle w:val="normaltextrun"/>
          <w:color w:val="000000"/>
          <w:shd w:val="clear" w:color="auto" w:fill="FFFFFF"/>
        </w:rPr>
        <w:t xml:space="preserve"> the Fish and Wildlife Commission </w:t>
      </w:r>
      <w:r w:rsidR="00461266">
        <w:rPr>
          <w:rStyle w:val="normaltextrun"/>
          <w:color w:val="000000"/>
          <w:shd w:val="clear" w:color="auto" w:fill="FFFFFF"/>
        </w:rPr>
        <w:t xml:space="preserve">(FWC) </w:t>
      </w:r>
      <w:r w:rsidR="00575FEF">
        <w:rPr>
          <w:rStyle w:val="normaltextrun"/>
          <w:color w:val="000000"/>
          <w:shd w:val="clear" w:color="auto" w:fill="FFFFFF"/>
        </w:rPr>
        <w:t xml:space="preserve">heard WDFW staff presentations </w:t>
      </w:r>
      <w:r w:rsidR="0092415C">
        <w:rPr>
          <w:rStyle w:val="normaltextrun"/>
          <w:color w:val="000000"/>
          <w:shd w:val="clear" w:color="auto" w:fill="FFFFFF"/>
        </w:rPr>
        <w:t xml:space="preserve">and </w:t>
      </w:r>
      <w:r w:rsidR="00575FEF">
        <w:rPr>
          <w:rStyle w:val="normaltextrun"/>
          <w:color w:val="000000"/>
          <w:shd w:val="clear" w:color="auto" w:fill="FFFFFF"/>
        </w:rPr>
        <w:t xml:space="preserve">explained the rationale for the proposed amendments </w:t>
      </w:r>
      <w:proofErr w:type="gramStart"/>
      <w:r w:rsidR="00575FEF">
        <w:rPr>
          <w:rStyle w:val="normaltextrun"/>
          <w:color w:val="000000"/>
          <w:shd w:val="clear" w:color="auto" w:fill="FFFFFF"/>
        </w:rPr>
        <w:t>and also</w:t>
      </w:r>
      <w:proofErr w:type="gramEnd"/>
      <w:r w:rsidR="00575FEF">
        <w:rPr>
          <w:rStyle w:val="normaltextrun"/>
          <w:color w:val="000000"/>
          <w:shd w:val="clear" w:color="auto" w:fill="FFFFFF"/>
        </w:rPr>
        <w:t xml:space="preserve"> heard </w:t>
      </w:r>
      <w:r w:rsidR="0092415C">
        <w:rPr>
          <w:rStyle w:val="normaltextrun"/>
          <w:color w:val="000000"/>
          <w:shd w:val="clear" w:color="auto" w:fill="FFFFFF"/>
        </w:rPr>
        <w:t xml:space="preserve">one </w:t>
      </w:r>
      <w:r w:rsidR="00575FEF">
        <w:rPr>
          <w:rStyle w:val="normaltextrun"/>
          <w:color w:val="000000"/>
          <w:shd w:val="clear" w:color="auto" w:fill="FFFFFF"/>
        </w:rPr>
        <w:t xml:space="preserve">oral public comment.  On October </w:t>
      </w:r>
      <w:r w:rsidR="00A2482E">
        <w:rPr>
          <w:rStyle w:val="normaltextrun"/>
          <w:color w:val="000000"/>
          <w:shd w:val="clear" w:color="auto" w:fill="FFFFFF"/>
        </w:rPr>
        <w:t>2</w:t>
      </w:r>
      <w:r w:rsidR="0008089B">
        <w:rPr>
          <w:rStyle w:val="normaltextrun"/>
          <w:color w:val="000000"/>
          <w:shd w:val="clear" w:color="auto" w:fill="FFFFFF"/>
        </w:rPr>
        <w:t>2</w:t>
      </w:r>
      <w:r w:rsidR="00A2482E">
        <w:rPr>
          <w:rStyle w:val="normaltextrun"/>
          <w:color w:val="000000"/>
          <w:shd w:val="clear" w:color="auto" w:fill="FFFFFF"/>
        </w:rPr>
        <w:t>, 2021 the FWC made its decision to approve WDFW staff’s recommendation to amend the rules identified herein.</w:t>
      </w:r>
    </w:p>
    <w:p w14:paraId="4315C6D8" w14:textId="77777777" w:rsidR="00BA29CB" w:rsidRDefault="00BA29CB" w:rsidP="00821F98">
      <w:pPr>
        <w:pStyle w:val="ListParagraph"/>
        <w:rPr>
          <w:rStyle w:val="normaltextrun"/>
          <w:color w:val="000000"/>
          <w:shd w:val="clear" w:color="auto" w:fill="FFFFFF"/>
        </w:rPr>
      </w:pPr>
    </w:p>
    <w:p w14:paraId="3E60DBDD" w14:textId="6FFFDE3F" w:rsidR="00C00D0E" w:rsidRDefault="00821F98" w:rsidP="00821F98">
      <w:pPr>
        <w:pStyle w:val="ListParagraph"/>
        <w:rPr>
          <w:rStyle w:val="normaltextrun"/>
          <w:color w:val="000000"/>
          <w:shd w:val="clear" w:color="auto" w:fill="FFFFFF"/>
        </w:rPr>
      </w:pPr>
      <w:r w:rsidRPr="00821F98">
        <w:rPr>
          <w:rStyle w:val="normaltextrun"/>
          <w:color w:val="000000"/>
          <w:shd w:val="clear" w:color="auto" w:fill="FFFFFF"/>
        </w:rPr>
        <w:t>WAC 220-413-</w:t>
      </w:r>
      <w:proofErr w:type="gramStart"/>
      <w:r w:rsidRPr="00821F98">
        <w:rPr>
          <w:rStyle w:val="normaltextrun"/>
          <w:color w:val="000000"/>
          <w:shd w:val="clear" w:color="auto" w:fill="FFFFFF"/>
        </w:rPr>
        <w:t>030 </w:t>
      </w:r>
      <w:r w:rsidR="00CF794E">
        <w:rPr>
          <w:rStyle w:val="normaltextrun"/>
          <w:color w:val="000000"/>
          <w:shd w:val="clear" w:color="auto" w:fill="FFFFFF"/>
        </w:rPr>
        <w:t xml:space="preserve"> </w:t>
      </w:r>
      <w:r w:rsidRPr="00821F98">
        <w:rPr>
          <w:rStyle w:val="normaltextrun"/>
          <w:color w:val="000000"/>
          <w:shd w:val="clear" w:color="auto" w:fill="FFFFFF"/>
        </w:rPr>
        <w:t>Importation</w:t>
      </w:r>
      <w:proofErr w:type="gramEnd"/>
      <w:r w:rsidRPr="00821F98">
        <w:rPr>
          <w:rStyle w:val="normaltextrun"/>
          <w:color w:val="000000"/>
          <w:shd w:val="clear" w:color="auto" w:fill="FFFFFF"/>
        </w:rPr>
        <w:t xml:space="preserve"> and retention of dead nonresident wildlife.</w:t>
      </w:r>
    </w:p>
    <w:p w14:paraId="06A86610" w14:textId="3433B2D8" w:rsidR="00821F98" w:rsidRPr="00821F98" w:rsidRDefault="00821F98" w:rsidP="00821F98">
      <w:pPr>
        <w:pStyle w:val="ListParagraph"/>
        <w:rPr>
          <w:rStyle w:val="eop"/>
          <w:color w:val="000000"/>
          <w:shd w:val="clear" w:color="auto" w:fill="FFFFFF"/>
        </w:rPr>
      </w:pPr>
      <w:r w:rsidRPr="00821F98">
        <w:rPr>
          <w:rStyle w:val="eop"/>
          <w:color w:val="000000"/>
          <w:shd w:val="clear" w:color="auto" w:fill="FFFFFF"/>
        </w:rPr>
        <w:t> </w:t>
      </w:r>
    </w:p>
    <w:p w14:paraId="05602BA3" w14:textId="797BF077" w:rsidR="00821F98" w:rsidRDefault="00C00D0E" w:rsidP="00821F98">
      <w:pPr>
        <w:pStyle w:val="ListParagraph"/>
        <w:rPr>
          <w:rStyle w:val="eop"/>
          <w:color w:val="000000"/>
          <w:shd w:val="clear" w:color="auto" w:fill="FFFFFF"/>
        </w:rPr>
      </w:pPr>
      <w:r w:rsidRPr="00C00D0E">
        <w:t>Chronic Wasting Disease (CWD) is a prion disease (pathogenic agents that are transmissible and able to induce abnormal folding of specific normal cellular proteins) that affects cervids (family of hoofed ruminant mammals) and is fatal.</w:t>
      </w:r>
      <w:r w:rsidR="00907865">
        <w:t xml:space="preserve"> </w:t>
      </w:r>
      <w:r w:rsidRPr="00C00D0E">
        <w:t xml:space="preserve"> There is no treatment or vaccine, and the disease presents a substantial risk to Washington’s cervid populations. </w:t>
      </w:r>
      <w:r w:rsidR="00A47269">
        <w:t xml:space="preserve"> </w:t>
      </w:r>
      <w:r w:rsidRPr="00C00D0E">
        <w:t xml:space="preserve">CWD has not been detected in wild or captive cervid populations in Washington. </w:t>
      </w:r>
      <w:r w:rsidR="00907865">
        <w:t xml:space="preserve"> </w:t>
      </w:r>
      <w:r w:rsidRPr="00C00D0E">
        <w:t>CWD can be spread to new areas when infected animal parts are discarded on the landscape.</w:t>
      </w:r>
      <w:r w:rsidR="00907865">
        <w:t xml:space="preserve"> </w:t>
      </w:r>
      <w:r w:rsidRPr="00C00D0E">
        <w:t xml:space="preserve"> </w:t>
      </w:r>
      <w:r w:rsidR="00A502CD">
        <w:t>This rule</w:t>
      </w:r>
      <w:r w:rsidR="00563A1E">
        <w:t xml:space="preserve"> prohibits the importation of </w:t>
      </w:r>
      <w:r w:rsidR="00004CF5">
        <w:t xml:space="preserve">certain carcass parts from deer, elk, and moose that were </w:t>
      </w:r>
      <w:r w:rsidR="00F86159">
        <w:t xml:space="preserve">harvested in states that have detected CWD in wild cervid populations.  As such, </w:t>
      </w:r>
      <w:r w:rsidR="00DA23AA">
        <w:t xml:space="preserve">this </w:t>
      </w:r>
      <w:r w:rsidRPr="00C00D0E">
        <w:t>rule reduce</w:t>
      </w:r>
      <w:r w:rsidR="00DA23AA">
        <w:t>s</w:t>
      </w:r>
      <w:r w:rsidRPr="00C00D0E">
        <w:t xml:space="preserve"> the risk of hunters transporting deer, elk, or moose parts into Washington that are infected with CWD.</w:t>
      </w:r>
      <w:r w:rsidR="00907865">
        <w:t xml:space="preserve"> </w:t>
      </w:r>
      <w:r w:rsidRPr="00C00D0E">
        <w:t xml:space="preserve"> </w:t>
      </w:r>
      <w:r w:rsidR="00B32505">
        <w:t>This amendment also alphabetized the list of states identified in this rule.</w:t>
      </w:r>
    </w:p>
    <w:p w14:paraId="582EB159" w14:textId="77777777" w:rsidR="00907865" w:rsidRDefault="00907865">
      <w:pPr>
        <w:spacing w:after="160" w:line="259" w:lineRule="auto"/>
        <w:rPr>
          <w:rStyle w:val="eop"/>
          <w:color w:val="000000"/>
          <w:shd w:val="clear" w:color="auto" w:fill="FFFFFF"/>
        </w:rPr>
      </w:pPr>
      <w:r>
        <w:rPr>
          <w:rStyle w:val="eop"/>
          <w:color w:val="000000"/>
          <w:shd w:val="clear" w:color="auto" w:fill="FFFFFF"/>
        </w:rPr>
        <w:br w:type="page"/>
      </w:r>
    </w:p>
    <w:p w14:paraId="2DF52F7F" w14:textId="70F820A2" w:rsidR="00907865" w:rsidRDefault="00907865" w:rsidP="00821F98">
      <w:pPr>
        <w:pStyle w:val="ListParagraph"/>
        <w:rPr>
          <w:rStyle w:val="eop"/>
          <w:color w:val="000000"/>
          <w:shd w:val="clear" w:color="auto" w:fill="FFFFFF"/>
        </w:rPr>
      </w:pPr>
    </w:p>
    <w:p w14:paraId="7CD25FA9" w14:textId="525F3946" w:rsidR="00640DA9" w:rsidRDefault="00821F98" w:rsidP="00821F98">
      <w:pPr>
        <w:pStyle w:val="ListParagraph"/>
        <w:rPr>
          <w:rStyle w:val="normaltextrun"/>
          <w:color w:val="000000"/>
          <w:shd w:val="clear" w:color="auto" w:fill="FFFFFF"/>
        </w:rPr>
      </w:pPr>
      <w:r w:rsidRPr="00821F98">
        <w:rPr>
          <w:rStyle w:val="normaltextrun"/>
          <w:color w:val="000000"/>
          <w:shd w:val="clear" w:color="auto" w:fill="FFFFFF"/>
        </w:rPr>
        <w:t>WAC 220-413-</w:t>
      </w:r>
      <w:proofErr w:type="gramStart"/>
      <w:r w:rsidRPr="00821F98">
        <w:rPr>
          <w:rStyle w:val="normaltextrun"/>
          <w:color w:val="000000"/>
          <w:shd w:val="clear" w:color="auto" w:fill="FFFFFF"/>
        </w:rPr>
        <w:t>180 </w:t>
      </w:r>
      <w:r w:rsidR="00DF47EF">
        <w:rPr>
          <w:rStyle w:val="normaltextrun"/>
          <w:color w:val="000000"/>
          <w:shd w:val="clear" w:color="auto" w:fill="FFFFFF"/>
        </w:rPr>
        <w:t xml:space="preserve"> </w:t>
      </w:r>
      <w:r w:rsidRPr="00821F98">
        <w:rPr>
          <w:rStyle w:val="normaltextrun"/>
          <w:color w:val="000000"/>
          <w:shd w:val="clear" w:color="auto" w:fill="FFFFFF"/>
        </w:rPr>
        <w:t>Special</w:t>
      </w:r>
      <w:proofErr w:type="gramEnd"/>
      <w:r w:rsidRPr="00821F98">
        <w:rPr>
          <w:rStyle w:val="normaltextrun"/>
          <w:color w:val="000000"/>
          <w:shd w:val="clear" w:color="auto" w:fill="FFFFFF"/>
        </w:rPr>
        <w:t xml:space="preserve"> closures and firearm restriction areas.</w:t>
      </w:r>
    </w:p>
    <w:p w14:paraId="7F4CFCE4" w14:textId="77777777" w:rsidR="00907865" w:rsidRPr="00821F98" w:rsidRDefault="00907865" w:rsidP="00821F98">
      <w:pPr>
        <w:pStyle w:val="ListParagraph"/>
        <w:rPr>
          <w:rFonts w:eastAsia="Calibri"/>
        </w:rPr>
      </w:pPr>
    </w:p>
    <w:p w14:paraId="5C70BD0F" w14:textId="7DED34E7" w:rsidR="00AE174A" w:rsidRPr="0092415C" w:rsidRDefault="00CF26C0" w:rsidP="00907865">
      <w:pPr>
        <w:ind w:left="720"/>
      </w:pPr>
      <w:r w:rsidRPr="0092415C">
        <w:t>WDFW</w:t>
      </w:r>
      <w:r w:rsidR="00106937" w:rsidRPr="0092415C">
        <w:t xml:space="preserve"> </w:t>
      </w:r>
      <w:r w:rsidR="00E4349D" w:rsidRPr="0092415C">
        <w:t>or other</w:t>
      </w:r>
      <w:r w:rsidR="00DC2652" w:rsidRPr="0092415C">
        <w:t xml:space="preserve"> governmental </w:t>
      </w:r>
      <w:r w:rsidR="00E10424" w:rsidRPr="0092415C">
        <w:t>agencies (city, county</w:t>
      </w:r>
      <w:r w:rsidR="00267B0A" w:rsidRPr="0092415C">
        <w:t>, federal, etc.) have establ</w:t>
      </w:r>
      <w:r w:rsidR="00AE174A" w:rsidRPr="0092415C">
        <w:t>ished</w:t>
      </w:r>
      <w:r w:rsidR="00907865">
        <w:t xml:space="preserve"> </w:t>
      </w:r>
      <w:r w:rsidR="00267B0A" w:rsidRPr="0092415C">
        <w:t>special closures and firearm restriction areas in place</w:t>
      </w:r>
      <w:r w:rsidR="00663429" w:rsidRPr="0092415C">
        <w:t xml:space="preserve">s where </w:t>
      </w:r>
      <w:r w:rsidR="005E556D" w:rsidRPr="0092415C">
        <w:t xml:space="preserve">there are </w:t>
      </w:r>
      <w:r w:rsidR="00663429" w:rsidRPr="0092415C">
        <w:t xml:space="preserve">human safety concerns </w:t>
      </w:r>
      <w:r w:rsidR="00B076B0" w:rsidRPr="0092415C">
        <w:t xml:space="preserve">associated with offering </w:t>
      </w:r>
      <w:r w:rsidR="002E3AC6" w:rsidRPr="0092415C">
        <w:t xml:space="preserve">recreational hunting </w:t>
      </w:r>
      <w:r w:rsidR="005E556D" w:rsidRPr="0092415C">
        <w:t>opportunities.</w:t>
      </w:r>
      <w:r w:rsidR="00DF47EF">
        <w:t xml:space="preserve"> </w:t>
      </w:r>
      <w:r w:rsidR="00AF423F" w:rsidRPr="0092415C">
        <w:t xml:space="preserve"> Most often, th</w:t>
      </w:r>
      <w:r w:rsidR="00B076B0" w:rsidRPr="0092415C">
        <w:t xml:space="preserve">ey </w:t>
      </w:r>
      <w:r w:rsidR="00AF423F" w:rsidRPr="0092415C">
        <w:t xml:space="preserve">occur in areas that are </w:t>
      </w:r>
      <w:r w:rsidR="00517FBD" w:rsidRPr="0092415C">
        <w:t xml:space="preserve">within the suburban/urban interface where there </w:t>
      </w:r>
      <w:r w:rsidR="00A9321D" w:rsidRPr="0092415C">
        <w:t>is a higher densit</w:t>
      </w:r>
      <w:r w:rsidR="00520CE9" w:rsidRPr="0092415C">
        <w:t>y</w:t>
      </w:r>
      <w:r w:rsidR="00A9321D" w:rsidRPr="0092415C">
        <w:t xml:space="preserve"> of residences</w:t>
      </w:r>
      <w:r w:rsidR="00520CE9" w:rsidRPr="0092415C">
        <w:t xml:space="preserve">. </w:t>
      </w:r>
      <w:r w:rsidR="00DF47EF">
        <w:t xml:space="preserve"> </w:t>
      </w:r>
      <w:r w:rsidR="00B076B0" w:rsidRPr="0092415C">
        <w:t xml:space="preserve">In most </w:t>
      </w:r>
      <w:r w:rsidR="00F14F38" w:rsidRPr="0092415C">
        <w:t>situations, hunters are limited to using archery</w:t>
      </w:r>
      <w:r w:rsidR="006E6E92" w:rsidRPr="0092415C">
        <w:t xml:space="preserve"> equipment, </w:t>
      </w:r>
      <w:proofErr w:type="spellStart"/>
      <w:r w:rsidR="006E6E92" w:rsidRPr="0092415C">
        <w:t>muzzleloading</w:t>
      </w:r>
      <w:proofErr w:type="spellEnd"/>
      <w:r w:rsidR="006E6E92" w:rsidRPr="0092415C">
        <w:t xml:space="preserve"> firearms, or handguns</w:t>
      </w:r>
      <w:r w:rsidR="001905DE" w:rsidRPr="0092415C">
        <w:t xml:space="preserve"> within firearm restriction areas.  </w:t>
      </w:r>
      <w:r w:rsidR="00520CE9" w:rsidRPr="0092415C">
        <w:t>Some</w:t>
      </w:r>
      <w:r w:rsidR="00126F54" w:rsidRPr="0092415C">
        <w:t>, but not all, of these areas are identified in this rule</w:t>
      </w:r>
      <w:r w:rsidR="00E8173E" w:rsidRPr="0092415C">
        <w:t xml:space="preserve">.  This includes all islands </w:t>
      </w:r>
      <w:r w:rsidR="00E50F5D" w:rsidRPr="0092415C">
        <w:t xml:space="preserve">in San Juan County, including those islands that are identified by </w:t>
      </w:r>
      <w:r w:rsidRPr="0092415C">
        <w:t>WDFW</w:t>
      </w:r>
      <w:r w:rsidR="00E50F5D" w:rsidRPr="0092415C">
        <w:t xml:space="preserve"> </w:t>
      </w:r>
      <w:r w:rsidR="00817C97" w:rsidRPr="0092415C">
        <w:t>as standalone Game Management Units (GMUs).</w:t>
      </w:r>
      <w:r w:rsidR="00520CE9" w:rsidRPr="0092415C">
        <w:t xml:space="preserve"> </w:t>
      </w:r>
      <w:r w:rsidR="00DF47EF">
        <w:t xml:space="preserve"> </w:t>
      </w:r>
      <w:r w:rsidR="001905DE" w:rsidRPr="0092415C">
        <w:t>The Department clarifies the firearm restriction</w:t>
      </w:r>
      <w:r w:rsidR="001F4F8F" w:rsidRPr="0092415C">
        <w:t>s</w:t>
      </w:r>
      <w:r w:rsidR="001905DE" w:rsidRPr="0092415C">
        <w:t xml:space="preserve"> also appl</w:t>
      </w:r>
      <w:r w:rsidR="001F4F8F" w:rsidRPr="0092415C">
        <w:t>y</w:t>
      </w:r>
      <w:r w:rsidR="001905DE" w:rsidRPr="0092415C">
        <w:t xml:space="preserve"> to standalone GMUs to ensure </w:t>
      </w:r>
      <w:r w:rsidR="00AC3413" w:rsidRPr="0092415C">
        <w:t xml:space="preserve">the rule is clear to hunters.  </w:t>
      </w:r>
      <w:r w:rsidR="002E7A89" w:rsidRPr="0092415C">
        <w:t xml:space="preserve">This amendment </w:t>
      </w:r>
      <w:r w:rsidR="00F634A7" w:rsidRPr="0092415C">
        <w:t>adds Henry (GMU 423) and Stuart (GMU 424)</w:t>
      </w:r>
      <w:r w:rsidR="00131828" w:rsidRPr="0092415C">
        <w:t xml:space="preserve"> Islands to the list of GMUs reference</w:t>
      </w:r>
      <w:r w:rsidR="000D32AA" w:rsidRPr="0092415C">
        <w:t>d in rule as being</w:t>
      </w:r>
      <w:r w:rsidR="00907865">
        <w:t xml:space="preserve"> </w:t>
      </w:r>
      <w:r w:rsidR="000D32AA" w:rsidRPr="0092415C">
        <w:t>firearm restricted areas in San Juan County.</w:t>
      </w:r>
    </w:p>
    <w:p w14:paraId="0023A4E3" w14:textId="77777777" w:rsidR="00AE174A" w:rsidRDefault="00AE174A" w:rsidP="00907865">
      <w:pPr>
        <w:ind w:left="720" w:firstLine="720"/>
        <w:rPr>
          <w:sz w:val="22"/>
          <w:szCs w:val="22"/>
        </w:rPr>
      </w:pPr>
    </w:p>
    <w:p w14:paraId="41362D6A" w14:textId="77777777" w:rsidR="008C436A" w:rsidRPr="009F2299" w:rsidRDefault="008C436A" w:rsidP="00907865">
      <w:pPr>
        <w:ind w:left="720"/>
        <w:rPr>
          <w:rFonts w:eastAsia="Calibri"/>
        </w:rPr>
      </w:pPr>
    </w:p>
    <w:p w14:paraId="5679011D" w14:textId="77777777" w:rsidR="00640DA9" w:rsidRPr="00F168F4" w:rsidRDefault="00640DA9" w:rsidP="00640DA9">
      <w:pPr>
        <w:numPr>
          <w:ilvl w:val="0"/>
          <w:numId w:val="1"/>
        </w:numPr>
        <w:spacing w:after="200" w:line="276" w:lineRule="auto"/>
        <w:rPr>
          <w:rFonts w:eastAsia="Calibri"/>
        </w:rPr>
      </w:pPr>
      <w:r w:rsidRPr="009F2299">
        <w:rPr>
          <w:rFonts w:eastAsia="Calibri"/>
          <w:b/>
        </w:rPr>
        <w:t>Reasons for adopting the rule:</w:t>
      </w:r>
    </w:p>
    <w:p w14:paraId="53A524E4" w14:textId="3F4B6D07" w:rsidR="0065455B" w:rsidRPr="00797B41" w:rsidRDefault="0065455B" w:rsidP="0065455B">
      <w:pPr>
        <w:pStyle w:val="ListParagraph"/>
        <w:rPr>
          <w:rStyle w:val="normaltextrun"/>
          <w:color w:val="000000"/>
          <w:shd w:val="clear" w:color="auto" w:fill="FFFFFF"/>
        </w:rPr>
      </w:pPr>
      <w:r w:rsidRPr="00797B41">
        <w:rPr>
          <w:rStyle w:val="normaltextrun"/>
          <w:color w:val="000000"/>
          <w:shd w:val="clear" w:color="auto" w:fill="FFFFFF"/>
        </w:rPr>
        <w:t>WAC 220-413-</w:t>
      </w:r>
      <w:proofErr w:type="gramStart"/>
      <w:r w:rsidRPr="00797B41">
        <w:rPr>
          <w:rStyle w:val="normaltextrun"/>
          <w:color w:val="000000"/>
          <w:shd w:val="clear" w:color="auto" w:fill="FFFFFF"/>
        </w:rPr>
        <w:t>030 </w:t>
      </w:r>
      <w:r w:rsidR="00497EF8">
        <w:rPr>
          <w:rStyle w:val="normaltextrun"/>
          <w:color w:val="000000"/>
          <w:shd w:val="clear" w:color="auto" w:fill="FFFFFF"/>
        </w:rPr>
        <w:t xml:space="preserve"> </w:t>
      </w:r>
      <w:r w:rsidRPr="00797B41">
        <w:rPr>
          <w:rStyle w:val="normaltextrun"/>
          <w:color w:val="000000"/>
          <w:shd w:val="clear" w:color="auto" w:fill="FFFFFF"/>
        </w:rPr>
        <w:t>Importation</w:t>
      </w:r>
      <w:proofErr w:type="gramEnd"/>
      <w:r w:rsidRPr="00797B41">
        <w:rPr>
          <w:rStyle w:val="normaltextrun"/>
          <w:color w:val="000000"/>
          <w:shd w:val="clear" w:color="auto" w:fill="FFFFFF"/>
        </w:rPr>
        <w:t xml:space="preserve"> and retention of dead nonresident wildlife.</w:t>
      </w:r>
    </w:p>
    <w:p w14:paraId="7488CEC5" w14:textId="77777777" w:rsidR="00797B41" w:rsidRDefault="00797B41" w:rsidP="00903A01">
      <w:pPr>
        <w:pStyle w:val="Default"/>
        <w:ind w:left="720" w:firstLine="720"/>
        <w:rPr>
          <w:rFonts w:ascii="Times New Roman" w:hAnsi="Times New Roman" w:cs="Times New Roman"/>
        </w:rPr>
      </w:pPr>
    </w:p>
    <w:p w14:paraId="39FEB2F7" w14:textId="0822BA44" w:rsidR="003952CD" w:rsidRDefault="00F253D7" w:rsidP="00903A01">
      <w:pPr>
        <w:pStyle w:val="Default"/>
        <w:ind w:left="720"/>
        <w:rPr>
          <w:rFonts w:ascii="Times New Roman" w:hAnsi="Times New Roman" w:cs="Times New Roman"/>
        </w:rPr>
      </w:pPr>
      <w:r w:rsidRPr="00797B41">
        <w:rPr>
          <w:rFonts w:ascii="Times New Roman" w:hAnsi="Times New Roman" w:cs="Times New Roman"/>
        </w:rPr>
        <w:t xml:space="preserve">The </w:t>
      </w:r>
      <w:r w:rsidR="00867CC7">
        <w:rPr>
          <w:rFonts w:ascii="Times New Roman" w:hAnsi="Times New Roman" w:cs="Times New Roman"/>
        </w:rPr>
        <w:t>amend</w:t>
      </w:r>
      <w:r w:rsidR="00903A01">
        <w:rPr>
          <w:rFonts w:ascii="Times New Roman" w:hAnsi="Times New Roman" w:cs="Times New Roman"/>
        </w:rPr>
        <w:t>ed</w:t>
      </w:r>
      <w:r w:rsidR="00867CC7">
        <w:rPr>
          <w:rFonts w:ascii="Times New Roman" w:hAnsi="Times New Roman" w:cs="Times New Roman"/>
        </w:rPr>
        <w:t xml:space="preserve"> </w:t>
      </w:r>
      <w:r w:rsidR="005D1C0A">
        <w:rPr>
          <w:rFonts w:ascii="Times New Roman" w:hAnsi="Times New Roman" w:cs="Times New Roman"/>
        </w:rPr>
        <w:t xml:space="preserve">WAC </w:t>
      </w:r>
      <w:r w:rsidR="00867CC7">
        <w:rPr>
          <w:rFonts w:ascii="Times New Roman" w:hAnsi="Times New Roman" w:cs="Times New Roman"/>
        </w:rPr>
        <w:t>add</w:t>
      </w:r>
      <w:r w:rsidR="00AD16C9">
        <w:rPr>
          <w:rFonts w:ascii="Times New Roman" w:hAnsi="Times New Roman" w:cs="Times New Roman"/>
        </w:rPr>
        <w:t>ed</w:t>
      </w:r>
      <w:r w:rsidR="00867CC7">
        <w:rPr>
          <w:rFonts w:ascii="Times New Roman" w:hAnsi="Times New Roman" w:cs="Times New Roman"/>
        </w:rPr>
        <w:t xml:space="preserve"> Ohio </w:t>
      </w:r>
      <w:r w:rsidR="00475B63">
        <w:rPr>
          <w:rFonts w:ascii="Times New Roman" w:hAnsi="Times New Roman" w:cs="Times New Roman"/>
        </w:rPr>
        <w:t xml:space="preserve">to the list of states where hunters are prohibited from importing certain carcass parts </w:t>
      </w:r>
      <w:r w:rsidR="00AD16C9">
        <w:rPr>
          <w:rFonts w:ascii="Times New Roman" w:hAnsi="Times New Roman" w:cs="Times New Roman"/>
        </w:rPr>
        <w:t xml:space="preserve">of deer, elk, and moose harvested in those states. </w:t>
      </w:r>
      <w:r w:rsidR="005D1C0A">
        <w:rPr>
          <w:rFonts w:ascii="Times New Roman" w:hAnsi="Times New Roman" w:cs="Times New Roman"/>
        </w:rPr>
        <w:t xml:space="preserve"> </w:t>
      </w:r>
      <w:r w:rsidR="00AD16C9">
        <w:rPr>
          <w:rFonts w:ascii="Times New Roman" w:hAnsi="Times New Roman" w:cs="Times New Roman"/>
        </w:rPr>
        <w:t>This</w:t>
      </w:r>
      <w:r w:rsidR="003952CD">
        <w:rPr>
          <w:rFonts w:ascii="Times New Roman" w:hAnsi="Times New Roman" w:cs="Times New Roman"/>
        </w:rPr>
        <w:t xml:space="preserve"> amendment was made because the</w:t>
      </w:r>
      <w:r w:rsidR="00AD16C9">
        <w:rPr>
          <w:rFonts w:ascii="Times New Roman" w:hAnsi="Times New Roman" w:cs="Times New Roman"/>
        </w:rPr>
        <w:t xml:space="preserve"> </w:t>
      </w:r>
      <w:r w:rsidRPr="00797B41">
        <w:rPr>
          <w:rFonts w:ascii="Times New Roman" w:hAnsi="Times New Roman" w:cs="Times New Roman"/>
        </w:rPr>
        <w:t>Department became aware that Ohio had detected CWD in wild white-tailed deer</w:t>
      </w:r>
      <w:r w:rsidR="003952CD">
        <w:rPr>
          <w:rFonts w:ascii="Times New Roman" w:hAnsi="Times New Roman" w:cs="Times New Roman"/>
        </w:rPr>
        <w:t xml:space="preserve"> </w:t>
      </w:r>
      <w:r w:rsidRPr="00797B41">
        <w:rPr>
          <w:rFonts w:ascii="Times New Roman" w:hAnsi="Times New Roman" w:cs="Times New Roman"/>
        </w:rPr>
        <w:t xml:space="preserve">populations </w:t>
      </w:r>
      <w:r w:rsidR="00797B41">
        <w:rPr>
          <w:rFonts w:ascii="Times New Roman" w:hAnsi="Times New Roman" w:cs="Times New Roman"/>
        </w:rPr>
        <w:t>i</w:t>
      </w:r>
      <w:r w:rsidRPr="00797B41">
        <w:rPr>
          <w:rFonts w:ascii="Times New Roman" w:hAnsi="Times New Roman" w:cs="Times New Roman"/>
        </w:rPr>
        <w:t>n</w:t>
      </w:r>
      <w:r w:rsidR="00797B41" w:rsidRPr="00797B41">
        <w:rPr>
          <w:rFonts w:ascii="Times New Roman" w:hAnsi="Times New Roman" w:cs="Times New Roman"/>
        </w:rPr>
        <w:t xml:space="preserve"> </w:t>
      </w:r>
      <w:r w:rsidRPr="00797B41">
        <w:rPr>
          <w:rFonts w:ascii="Times New Roman" w:hAnsi="Times New Roman" w:cs="Times New Roman"/>
        </w:rPr>
        <w:t>February 2021.</w:t>
      </w:r>
      <w:r w:rsidR="00976CFF">
        <w:rPr>
          <w:rFonts w:ascii="Times New Roman" w:hAnsi="Times New Roman" w:cs="Times New Roman"/>
        </w:rPr>
        <w:t xml:space="preserve"> </w:t>
      </w:r>
      <w:r w:rsidR="005D1C0A">
        <w:rPr>
          <w:rFonts w:ascii="Times New Roman" w:hAnsi="Times New Roman" w:cs="Times New Roman"/>
        </w:rPr>
        <w:t xml:space="preserve"> </w:t>
      </w:r>
      <w:r w:rsidR="00976CFF">
        <w:rPr>
          <w:rFonts w:ascii="Times New Roman" w:hAnsi="Times New Roman" w:cs="Times New Roman"/>
        </w:rPr>
        <w:t xml:space="preserve">The Department alphabetized the list of states to make it easier for </w:t>
      </w:r>
      <w:r w:rsidR="008C2591">
        <w:rPr>
          <w:rFonts w:ascii="Times New Roman" w:hAnsi="Times New Roman" w:cs="Times New Roman"/>
        </w:rPr>
        <w:t>staff and the public to reference.</w:t>
      </w:r>
    </w:p>
    <w:p w14:paraId="375081DE" w14:textId="77777777" w:rsidR="00903A01" w:rsidRDefault="00903A01" w:rsidP="00797B41">
      <w:pPr>
        <w:pStyle w:val="Default"/>
        <w:ind w:firstLine="720"/>
        <w:rPr>
          <w:rFonts w:ascii="Times New Roman" w:hAnsi="Times New Roman" w:cs="Times New Roman"/>
        </w:rPr>
      </w:pPr>
    </w:p>
    <w:p w14:paraId="42588F1B" w14:textId="677A5CE5" w:rsidR="003952CD" w:rsidRDefault="003952CD" w:rsidP="003952CD">
      <w:pPr>
        <w:pStyle w:val="ListParagraph"/>
        <w:rPr>
          <w:rStyle w:val="normaltextrun"/>
          <w:color w:val="000000"/>
          <w:shd w:val="clear" w:color="auto" w:fill="FFFFFF"/>
        </w:rPr>
      </w:pPr>
      <w:r w:rsidRPr="00821F98">
        <w:rPr>
          <w:rStyle w:val="normaltextrun"/>
          <w:color w:val="000000"/>
          <w:shd w:val="clear" w:color="auto" w:fill="FFFFFF"/>
        </w:rPr>
        <w:t>WAC 220-413-</w:t>
      </w:r>
      <w:proofErr w:type="gramStart"/>
      <w:r w:rsidRPr="00821F98">
        <w:rPr>
          <w:rStyle w:val="normaltextrun"/>
          <w:color w:val="000000"/>
          <w:shd w:val="clear" w:color="auto" w:fill="FFFFFF"/>
        </w:rPr>
        <w:t>180 </w:t>
      </w:r>
      <w:r w:rsidR="005D1C0A">
        <w:rPr>
          <w:rStyle w:val="normaltextrun"/>
          <w:color w:val="000000"/>
          <w:shd w:val="clear" w:color="auto" w:fill="FFFFFF"/>
        </w:rPr>
        <w:t xml:space="preserve"> </w:t>
      </w:r>
      <w:r w:rsidRPr="00821F98">
        <w:rPr>
          <w:rStyle w:val="normaltextrun"/>
          <w:color w:val="000000"/>
          <w:shd w:val="clear" w:color="auto" w:fill="FFFFFF"/>
        </w:rPr>
        <w:t>Special</w:t>
      </w:r>
      <w:proofErr w:type="gramEnd"/>
      <w:r w:rsidRPr="00821F98">
        <w:rPr>
          <w:rStyle w:val="normaltextrun"/>
          <w:color w:val="000000"/>
          <w:shd w:val="clear" w:color="auto" w:fill="FFFFFF"/>
        </w:rPr>
        <w:t xml:space="preserve"> closures and firearm restriction areas. </w:t>
      </w:r>
    </w:p>
    <w:p w14:paraId="5FB0A23A" w14:textId="77777777" w:rsidR="000C4317" w:rsidRPr="00821F98" w:rsidRDefault="000C4317" w:rsidP="003952CD">
      <w:pPr>
        <w:pStyle w:val="ListParagraph"/>
        <w:rPr>
          <w:rFonts w:eastAsia="Calibri"/>
        </w:rPr>
      </w:pPr>
    </w:p>
    <w:p w14:paraId="374BA60D" w14:textId="62CE7080" w:rsidR="000C4317" w:rsidRPr="005D1C0A" w:rsidRDefault="001F4F8F" w:rsidP="005D1C0A">
      <w:pPr>
        <w:ind w:left="720"/>
      </w:pPr>
      <w:r w:rsidRPr="005D1C0A">
        <w:t xml:space="preserve">This amendment did not </w:t>
      </w:r>
      <w:r w:rsidR="00040DC8" w:rsidRPr="005D1C0A">
        <w:t>change the intent of the rule, it only provided clarification that the</w:t>
      </w:r>
      <w:r w:rsidR="005D1C0A">
        <w:t xml:space="preserve"> </w:t>
      </w:r>
      <w:r w:rsidR="00040DC8" w:rsidRPr="005D1C0A">
        <w:t>firearm restrictions for all islands in San Juan County also applied to those islands that are identified by</w:t>
      </w:r>
      <w:r w:rsidR="00461266" w:rsidRPr="005D1C0A">
        <w:t xml:space="preserve"> WDFW as standalone GMUs.  Not making this amendment may have caused confusion for hunters.</w:t>
      </w:r>
    </w:p>
    <w:p w14:paraId="691697AA" w14:textId="77777777" w:rsidR="00640DA9" w:rsidRPr="00797B41" w:rsidRDefault="00640DA9" w:rsidP="005D1C0A">
      <w:pPr>
        <w:ind w:left="720"/>
        <w:rPr>
          <w:rFonts w:eastAsia="Calibri"/>
        </w:rPr>
      </w:pPr>
    </w:p>
    <w:p w14:paraId="22C545AD" w14:textId="77777777" w:rsidR="00640DA9" w:rsidRPr="00F168F4" w:rsidRDefault="00640DA9" w:rsidP="00640DA9">
      <w:pPr>
        <w:numPr>
          <w:ilvl w:val="0"/>
          <w:numId w:val="1"/>
        </w:numPr>
        <w:spacing w:after="200" w:line="276" w:lineRule="auto"/>
        <w:rPr>
          <w:rFonts w:eastAsia="Calibri"/>
        </w:rPr>
      </w:pPr>
      <w:r w:rsidRPr="009F2299">
        <w:rPr>
          <w:rFonts w:eastAsia="Calibri"/>
          <w:b/>
        </w:rPr>
        <w:t>Differences between the text of the proposed rule and the rule as adopted:</w:t>
      </w:r>
    </w:p>
    <w:p w14:paraId="24F654C4" w14:textId="2E62BF14" w:rsidR="003E1BDC" w:rsidRPr="00797B41" w:rsidRDefault="003E1BDC" w:rsidP="005D1C0A">
      <w:pPr>
        <w:pStyle w:val="ListParagraph"/>
        <w:rPr>
          <w:rStyle w:val="normaltextrun"/>
          <w:color w:val="000000"/>
          <w:shd w:val="clear" w:color="auto" w:fill="FFFFFF"/>
        </w:rPr>
      </w:pPr>
      <w:r w:rsidRPr="00797B41">
        <w:rPr>
          <w:rStyle w:val="normaltextrun"/>
          <w:color w:val="000000"/>
          <w:shd w:val="clear" w:color="auto" w:fill="FFFFFF"/>
        </w:rPr>
        <w:t>WAC 220-413-</w:t>
      </w:r>
      <w:proofErr w:type="gramStart"/>
      <w:r w:rsidRPr="00797B41">
        <w:rPr>
          <w:rStyle w:val="normaltextrun"/>
          <w:color w:val="000000"/>
          <w:shd w:val="clear" w:color="auto" w:fill="FFFFFF"/>
        </w:rPr>
        <w:t>030</w:t>
      </w:r>
      <w:r w:rsidR="005D1C0A">
        <w:rPr>
          <w:rStyle w:val="normaltextrun"/>
          <w:color w:val="000000"/>
          <w:shd w:val="clear" w:color="auto" w:fill="FFFFFF"/>
        </w:rPr>
        <w:t xml:space="preserve"> </w:t>
      </w:r>
      <w:r w:rsidRPr="00797B41">
        <w:rPr>
          <w:rStyle w:val="normaltextrun"/>
          <w:color w:val="000000"/>
          <w:shd w:val="clear" w:color="auto" w:fill="FFFFFF"/>
        </w:rPr>
        <w:t> Importation</w:t>
      </w:r>
      <w:proofErr w:type="gramEnd"/>
      <w:r w:rsidRPr="00797B41">
        <w:rPr>
          <w:rStyle w:val="normaltextrun"/>
          <w:color w:val="000000"/>
          <w:shd w:val="clear" w:color="auto" w:fill="FFFFFF"/>
        </w:rPr>
        <w:t xml:space="preserve"> and retention of dead nonresident wildlife.</w:t>
      </w:r>
    </w:p>
    <w:p w14:paraId="6B6BE328" w14:textId="1F055736" w:rsidR="003E1BDC" w:rsidRDefault="003E1BDC" w:rsidP="005D1C0A">
      <w:pPr>
        <w:pStyle w:val="ListParagraph"/>
        <w:rPr>
          <w:rStyle w:val="normaltextrun"/>
          <w:color w:val="000000"/>
          <w:shd w:val="clear" w:color="auto" w:fill="FFFFFF"/>
        </w:rPr>
      </w:pPr>
    </w:p>
    <w:p w14:paraId="2AEF7F0C" w14:textId="18B5AFE7" w:rsidR="003E1BDC" w:rsidRDefault="003E1BDC" w:rsidP="005D1C0A">
      <w:pPr>
        <w:pStyle w:val="ListParagraph"/>
        <w:rPr>
          <w:rStyle w:val="normaltextrun"/>
          <w:color w:val="000000"/>
          <w:shd w:val="clear" w:color="auto" w:fill="FFFFFF"/>
        </w:rPr>
      </w:pPr>
      <w:r>
        <w:rPr>
          <w:rStyle w:val="normaltextrun"/>
          <w:color w:val="000000"/>
          <w:shd w:val="clear" w:color="auto" w:fill="FFFFFF"/>
        </w:rPr>
        <w:t>None</w:t>
      </w:r>
      <w:r w:rsidR="005D1C0A">
        <w:rPr>
          <w:rStyle w:val="normaltextrun"/>
          <w:color w:val="000000"/>
          <w:shd w:val="clear" w:color="auto" w:fill="FFFFFF"/>
        </w:rPr>
        <w:t>.</w:t>
      </w:r>
    </w:p>
    <w:p w14:paraId="31121D93" w14:textId="77777777" w:rsidR="003E1BDC" w:rsidRDefault="003E1BDC" w:rsidP="005D1C0A">
      <w:pPr>
        <w:pStyle w:val="ListParagraph"/>
        <w:rPr>
          <w:rStyle w:val="normaltextrun"/>
          <w:color w:val="000000"/>
          <w:shd w:val="clear" w:color="auto" w:fill="FFFFFF"/>
        </w:rPr>
      </w:pPr>
    </w:p>
    <w:p w14:paraId="788008E0" w14:textId="1D491DB0" w:rsidR="003E1BDC" w:rsidRPr="00821F98" w:rsidRDefault="003E1BDC" w:rsidP="005D1C0A">
      <w:pPr>
        <w:pStyle w:val="ListParagraph"/>
        <w:rPr>
          <w:rFonts w:eastAsia="Calibri"/>
        </w:rPr>
      </w:pPr>
      <w:r w:rsidRPr="00821F98">
        <w:rPr>
          <w:rStyle w:val="normaltextrun"/>
          <w:color w:val="000000"/>
          <w:shd w:val="clear" w:color="auto" w:fill="FFFFFF"/>
        </w:rPr>
        <w:t>WAC 220-413-</w:t>
      </w:r>
      <w:proofErr w:type="gramStart"/>
      <w:r w:rsidRPr="00821F98">
        <w:rPr>
          <w:rStyle w:val="normaltextrun"/>
          <w:color w:val="000000"/>
          <w:shd w:val="clear" w:color="auto" w:fill="FFFFFF"/>
        </w:rPr>
        <w:t>180 </w:t>
      </w:r>
      <w:r w:rsidR="005D1C0A">
        <w:rPr>
          <w:rStyle w:val="normaltextrun"/>
          <w:color w:val="000000"/>
          <w:shd w:val="clear" w:color="auto" w:fill="FFFFFF"/>
        </w:rPr>
        <w:t xml:space="preserve"> </w:t>
      </w:r>
      <w:r w:rsidRPr="00821F98">
        <w:rPr>
          <w:rStyle w:val="normaltextrun"/>
          <w:color w:val="000000"/>
          <w:shd w:val="clear" w:color="auto" w:fill="FFFFFF"/>
        </w:rPr>
        <w:t>Special</w:t>
      </w:r>
      <w:proofErr w:type="gramEnd"/>
      <w:r w:rsidRPr="00821F98">
        <w:rPr>
          <w:rStyle w:val="normaltextrun"/>
          <w:color w:val="000000"/>
          <w:shd w:val="clear" w:color="auto" w:fill="FFFFFF"/>
        </w:rPr>
        <w:t xml:space="preserve"> closures and firearm restriction areas.</w:t>
      </w:r>
    </w:p>
    <w:p w14:paraId="7671DB1A" w14:textId="77777777" w:rsidR="005D1C0A" w:rsidRDefault="005D1C0A" w:rsidP="005D1C0A">
      <w:pPr>
        <w:ind w:left="720"/>
        <w:rPr>
          <w:rFonts w:eastAsia="Calibri"/>
        </w:rPr>
      </w:pPr>
    </w:p>
    <w:p w14:paraId="249D7407" w14:textId="0D29F7A7" w:rsidR="003E1BDC" w:rsidRPr="009F2299" w:rsidRDefault="003E1BDC" w:rsidP="005D1C0A">
      <w:pPr>
        <w:ind w:left="720"/>
        <w:rPr>
          <w:rFonts w:eastAsia="Calibri"/>
        </w:rPr>
      </w:pPr>
      <w:r>
        <w:rPr>
          <w:rFonts w:eastAsia="Calibri"/>
        </w:rPr>
        <w:t>None</w:t>
      </w:r>
      <w:r w:rsidR="005D1C0A">
        <w:rPr>
          <w:rFonts w:eastAsia="Calibri"/>
        </w:rPr>
        <w:t>.</w:t>
      </w:r>
    </w:p>
    <w:p w14:paraId="4A320642" w14:textId="19049DFD" w:rsidR="005D1C0A" w:rsidRDefault="005D1C0A">
      <w:pPr>
        <w:spacing w:after="160" w:line="259" w:lineRule="auto"/>
        <w:rPr>
          <w:rFonts w:eastAsia="Calibri"/>
        </w:rPr>
      </w:pPr>
      <w:r>
        <w:rPr>
          <w:rFonts w:eastAsia="Calibri"/>
        </w:rPr>
        <w:br w:type="page"/>
      </w:r>
    </w:p>
    <w:p w14:paraId="7C26F3D4" w14:textId="77777777" w:rsidR="00640DA9" w:rsidRPr="00AE4D97" w:rsidRDefault="00640DA9" w:rsidP="00640DA9">
      <w:pPr>
        <w:numPr>
          <w:ilvl w:val="0"/>
          <w:numId w:val="1"/>
        </w:numPr>
        <w:spacing w:after="200" w:line="276" w:lineRule="auto"/>
        <w:rPr>
          <w:rFonts w:eastAsia="Calibri"/>
        </w:rPr>
      </w:pPr>
      <w:r w:rsidRPr="009F2299">
        <w:rPr>
          <w:rFonts w:eastAsia="Calibri"/>
          <w:b/>
        </w:rPr>
        <w:lastRenderedPageBreak/>
        <w:t>Public comments, response to comments, and consideration of comments</w:t>
      </w:r>
    </w:p>
    <w:p w14:paraId="7CBCF9DE" w14:textId="257851FD" w:rsidR="001A35A9" w:rsidRPr="00797B41" w:rsidRDefault="001A35A9" w:rsidP="001A35A9">
      <w:pPr>
        <w:pStyle w:val="ListParagraph"/>
        <w:rPr>
          <w:rStyle w:val="normaltextrun"/>
          <w:color w:val="000000"/>
          <w:shd w:val="clear" w:color="auto" w:fill="FFFFFF"/>
        </w:rPr>
      </w:pPr>
      <w:r w:rsidRPr="00797B41">
        <w:rPr>
          <w:rStyle w:val="normaltextrun"/>
          <w:color w:val="000000"/>
          <w:shd w:val="clear" w:color="auto" w:fill="FFFFFF"/>
        </w:rPr>
        <w:t>WAC 220-413-</w:t>
      </w:r>
      <w:proofErr w:type="gramStart"/>
      <w:r w:rsidRPr="00797B41">
        <w:rPr>
          <w:rStyle w:val="normaltextrun"/>
          <w:color w:val="000000"/>
          <w:shd w:val="clear" w:color="auto" w:fill="FFFFFF"/>
        </w:rPr>
        <w:t>030 </w:t>
      </w:r>
      <w:r w:rsidR="005D1C0A">
        <w:rPr>
          <w:rStyle w:val="normaltextrun"/>
          <w:color w:val="000000"/>
          <w:shd w:val="clear" w:color="auto" w:fill="FFFFFF"/>
        </w:rPr>
        <w:t xml:space="preserve"> </w:t>
      </w:r>
      <w:r w:rsidRPr="00797B41">
        <w:rPr>
          <w:rStyle w:val="normaltextrun"/>
          <w:color w:val="000000"/>
          <w:shd w:val="clear" w:color="auto" w:fill="FFFFFF"/>
        </w:rPr>
        <w:t>Importation</w:t>
      </w:r>
      <w:proofErr w:type="gramEnd"/>
      <w:r w:rsidRPr="00797B41">
        <w:rPr>
          <w:rStyle w:val="normaltextrun"/>
          <w:color w:val="000000"/>
          <w:shd w:val="clear" w:color="auto" w:fill="FFFFFF"/>
        </w:rPr>
        <w:t xml:space="preserve"> and retention of dead nonresident wildlife.</w:t>
      </w:r>
    </w:p>
    <w:p w14:paraId="78CAAE29" w14:textId="77777777" w:rsidR="001A35A9" w:rsidRDefault="001A35A9" w:rsidP="001A35A9">
      <w:pPr>
        <w:pStyle w:val="ListParagraph"/>
        <w:rPr>
          <w:rStyle w:val="normaltextrun"/>
          <w:color w:val="000000"/>
          <w:shd w:val="clear" w:color="auto" w:fill="FFFFFF"/>
        </w:rPr>
      </w:pPr>
    </w:p>
    <w:p w14:paraId="10F6C40B" w14:textId="4935BA6A" w:rsidR="001A35A9" w:rsidRDefault="00162277" w:rsidP="001A35A9">
      <w:pPr>
        <w:pStyle w:val="ListParagraph"/>
        <w:rPr>
          <w:rStyle w:val="eop"/>
          <w:color w:val="000000"/>
          <w:shd w:val="clear" w:color="auto" w:fill="FFFFFF"/>
        </w:rPr>
      </w:pPr>
      <w:r>
        <w:rPr>
          <w:rStyle w:val="normaltextrun"/>
          <w:color w:val="000000"/>
          <w:shd w:val="clear" w:color="auto" w:fill="FFFFFF"/>
        </w:rPr>
        <w:t>One person testified during the briefing to the Fish and Wildlife Commission on September 17, 2021 and expressed support of the Department’s efforts to prevent CWD from becoming established in Washington.</w:t>
      </w:r>
    </w:p>
    <w:p w14:paraId="35A77450" w14:textId="77777777" w:rsidR="00162277" w:rsidRDefault="00162277" w:rsidP="001A35A9">
      <w:pPr>
        <w:pStyle w:val="ListParagraph"/>
        <w:rPr>
          <w:rStyle w:val="normaltextrun"/>
          <w:color w:val="000000"/>
          <w:shd w:val="clear" w:color="auto" w:fill="FFFFFF"/>
        </w:rPr>
      </w:pPr>
    </w:p>
    <w:p w14:paraId="65CB96FC" w14:textId="23F09E23" w:rsidR="001A35A9" w:rsidRPr="00821F98" w:rsidRDefault="001A35A9" w:rsidP="001A35A9">
      <w:pPr>
        <w:pStyle w:val="ListParagraph"/>
        <w:rPr>
          <w:rFonts w:eastAsia="Calibri"/>
        </w:rPr>
      </w:pPr>
      <w:r w:rsidRPr="00821F98">
        <w:rPr>
          <w:rStyle w:val="normaltextrun"/>
          <w:color w:val="000000"/>
          <w:shd w:val="clear" w:color="auto" w:fill="FFFFFF"/>
        </w:rPr>
        <w:t>WAC 220-413-</w:t>
      </w:r>
      <w:proofErr w:type="gramStart"/>
      <w:r w:rsidRPr="00821F98">
        <w:rPr>
          <w:rStyle w:val="normaltextrun"/>
          <w:color w:val="000000"/>
          <w:shd w:val="clear" w:color="auto" w:fill="FFFFFF"/>
        </w:rPr>
        <w:t>180 </w:t>
      </w:r>
      <w:r w:rsidR="00D056E1">
        <w:rPr>
          <w:rStyle w:val="normaltextrun"/>
          <w:color w:val="000000"/>
          <w:shd w:val="clear" w:color="auto" w:fill="FFFFFF"/>
        </w:rPr>
        <w:t xml:space="preserve"> </w:t>
      </w:r>
      <w:r w:rsidRPr="00821F98">
        <w:rPr>
          <w:rStyle w:val="normaltextrun"/>
          <w:color w:val="000000"/>
          <w:shd w:val="clear" w:color="auto" w:fill="FFFFFF"/>
        </w:rPr>
        <w:t>Special</w:t>
      </w:r>
      <w:proofErr w:type="gramEnd"/>
      <w:r w:rsidRPr="00821F98">
        <w:rPr>
          <w:rStyle w:val="normaltextrun"/>
          <w:color w:val="000000"/>
          <w:shd w:val="clear" w:color="auto" w:fill="FFFFFF"/>
        </w:rPr>
        <w:t xml:space="preserve"> closures and firearm restriction areas.</w:t>
      </w:r>
    </w:p>
    <w:p w14:paraId="4E6C3C34" w14:textId="77777777" w:rsidR="001A35A9" w:rsidRPr="001A35A9" w:rsidRDefault="001A35A9" w:rsidP="001A35A9">
      <w:pPr>
        <w:pStyle w:val="ListParagraph"/>
        <w:spacing w:after="200" w:line="276" w:lineRule="auto"/>
        <w:rPr>
          <w:rFonts w:eastAsia="Calibri"/>
        </w:rPr>
      </w:pPr>
    </w:p>
    <w:p w14:paraId="294E7DFE" w14:textId="26DE81B6" w:rsidR="001A35A9" w:rsidRPr="001A35A9" w:rsidRDefault="001A35A9" w:rsidP="001A35A9">
      <w:pPr>
        <w:pStyle w:val="ListParagraph"/>
        <w:spacing w:after="200" w:line="276" w:lineRule="auto"/>
        <w:rPr>
          <w:rFonts w:eastAsia="Calibri"/>
        </w:rPr>
      </w:pPr>
      <w:r w:rsidRPr="1CBF2090">
        <w:rPr>
          <w:rFonts w:eastAsia="Calibri"/>
        </w:rPr>
        <w:t>The Department receive</w:t>
      </w:r>
      <w:r w:rsidR="611C17C4" w:rsidRPr="1CBF2090">
        <w:rPr>
          <w:rFonts w:eastAsia="Calibri"/>
        </w:rPr>
        <w:t>d</w:t>
      </w:r>
      <w:r w:rsidRPr="1CBF2090">
        <w:rPr>
          <w:rFonts w:eastAsia="Calibri"/>
        </w:rPr>
        <w:t xml:space="preserve"> no comments</w:t>
      </w:r>
      <w:r w:rsidR="00476143" w:rsidRPr="1CBF2090">
        <w:rPr>
          <w:rFonts w:eastAsia="Calibri"/>
        </w:rPr>
        <w:t xml:space="preserve"> regarding this amendment.</w:t>
      </w:r>
    </w:p>
    <w:p w14:paraId="7D6514C2" w14:textId="77777777" w:rsidR="00AE4D97" w:rsidRPr="009F2299" w:rsidRDefault="00AE4D97" w:rsidP="00AE4D97">
      <w:pPr>
        <w:spacing w:after="200" w:line="276" w:lineRule="auto"/>
        <w:ind w:left="720"/>
        <w:rPr>
          <w:rFonts w:eastAsia="Calibri"/>
        </w:rPr>
      </w:pPr>
    </w:p>
    <w:sectPr w:rsidR="00AE4D97" w:rsidRPr="009F2299" w:rsidSect="00640DA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CA4CC" w14:textId="77777777" w:rsidR="009D1BE8" w:rsidRDefault="009D1BE8" w:rsidP="00640DA9">
      <w:r>
        <w:separator/>
      </w:r>
    </w:p>
  </w:endnote>
  <w:endnote w:type="continuationSeparator" w:id="0">
    <w:p w14:paraId="798EC54A" w14:textId="77777777" w:rsidR="009D1BE8" w:rsidRDefault="009D1BE8" w:rsidP="0064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506953"/>
      <w:docPartObj>
        <w:docPartGallery w:val="Page Numbers (Bottom of Page)"/>
        <w:docPartUnique/>
      </w:docPartObj>
    </w:sdtPr>
    <w:sdtEndPr>
      <w:rPr>
        <w:noProof/>
      </w:rPr>
    </w:sdtEndPr>
    <w:sdtContent>
      <w:p w14:paraId="1ACF2C1D" w14:textId="77777777" w:rsidR="00640DA9" w:rsidRDefault="00640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C1F77" w14:textId="77777777" w:rsidR="00640DA9" w:rsidRDefault="0064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7C01" w14:textId="77777777" w:rsidR="009D1BE8" w:rsidRDefault="009D1BE8" w:rsidP="00640DA9">
      <w:r>
        <w:separator/>
      </w:r>
    </w:p>
  </w:footnote>
  <w:footnote w:type="continuationSeparator" w:id="0">
    <w:p w14:paraId="75538695" w14:textId="77777777" w:rsidR="009D1BE8" w:rsidRDefault="009D1BE8" w:rsidP="00640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7706E"/>
    <w:multiLevelType w:val="hybridMultilevel"/>
    <w:tmpl w:val="DAE2C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9"/>
    <w:rsid w:val="00004CF5"/>
    <w:rsid w:val="000269BF"/>
    <w:rsid w:val="00032529"/>
    <w:rsid w:val="00040DC8"/>
    <w:rsid w:val="0008089B"/>
    <w:rsid w:val="000B26BD"/>
    <w:rsid w:val="000C4317"/>
    <w:rsid w:val="000D32AA"/>
    <w:rsid w:val="00106937"/>
    <w:rsid w:val="00126F54"/>
    <w:rsid w:val="00131828"/>
    <w:rsid w:val="00162277"/>
    <w:rsid w:val="001905DE"/>
    <w:rsid w:val="001A35A9"/>
    <w:rsid w:val="001A7E0E"/>
    <w:rsid w:val="001B4B77"/>
    <w:rsid w:val="001F4F8F"/>
    <w:rsid w:val="00267B0A"/>
    <w:rsid w:val="002913BA"/>
    <w:rsid w:val="002B167E"/>
    <w:rsid w:val="002D6610"/>
    <w:rsid w:val="002E3AC6"/>
    <w:rsid w:val="002E7A89"/>
    <w:rsid w:val="003952CD"/>
    <w:rsid w:val="003A1F44"/>
    <w:rsid w:val="003E1BDC"/>
    <w:rsid w:val="00440C2F"/>
    <w:rsid w:val="00461266"/>
    <w:rsid w:val="00475B63"/>
    <w:rsid w:val="00476143"/>
    <w:rsid w:val="00497EF8"/>
    <w:rsid w:val="004A1358"/>
    <w:rsid w:val="004D221D"/>
    <w:rsid w:val="004E0FC4"/>
    <w:rsid w:val="00501C01"/>
    <w:rsid w:val="00517FBD"/>
    <w:rsid w:val="00520CE9"/>
    <w:rsid w:val="005330AC"/>
    <w:rsid w:val="00546CA8"/>
    <w:rsid w:val="00561022"/>
    <w:rsid w:val="00563A1E"/>
    <w:rsid w:val="00575FEF"/>
    <w:rsid w:val="00586929"/>
    <w:rsid w:val="005D1C0A"/>
    <w:rsid w:val="005E556D"/>
    <w:rsid w:val="00640DA9"/>
    <w:rsid w:val="0065455B"/>
    <w:rsid w:val="00663429"/>
    <w:rsid w:val="00674935"/>
    <w:rsid w:val="006900EE"/>
    <w:rsid w:val="00693766"/>
    <w:rsid w:val="006B3A7A"/>
    <w:rsid w:val="006E6E92"/>
    <w:rsid w:val="00704D30"/>
    <w:rsid w:val="0079489A"/>
    <w:rsid w:val="00797B41"/>
    <w:rsid w:val="007B7175"/>
    <w:rsid w:val="00801DD9"/>
    <w:rsid w:val="00817C97"/>
    <w:rsid w:val="00821F98"/>
    <w:rsid w:val="00867CC7"/>
    <w:rsid w:val="008B46D1"/>
    <w:rsid w:val="008C2591"/>
    <w:rsid w:val="008C436A"/>
    <w:rsid w:val="008E49B9"/>
    <w:rsid w:val="008F2F25"/>
    <w:rsid w:val="008F5C2F"/>
    <w:rsid w:val="00903A01"/>
    <w:rsid w:val="00907865"/>
    <w:rsid w:val="009117D8"/>
    <w:rsid w:val="0092415C"/>
    <w:rsid w:val="00976CFF"/>
    <w:rsid w:val="009C5859"/>
    <w:rsid w:val="009D1BE8"/>
    <w:rsid w:val="00A2482E"/>
    <w:rsid w:val="00A47269"/>
    <w:rsid w:val="00A502CD"/>
    <w:rsid w:val="00A7054A"/>
    <w:rsid w:val="00A9321D"/>
    <w:rsid w:val="00AC3413"/>
    <w:rsid w:val="00AD16C9"/>
    <w:rsid w:val="00AE174A"/>
    <w:rsid w:val="00AE4D97"/>
    <w:rsid w:val="00AF423F"/>
    <w:rsid w:val="00B076B0"/>
    <w:rsid w:val="00B32505"/>
    <w:rsid w:val="00BA29CB"/>
    <w:rsid w:val="00C00D0E"/>
    <w:rsid w:val="00C055C8"/>
    <w:rsid w:val="00CF26C0"/>
    <w:rsid w:val="00CF794E"/>
    <w:rsid w:val="00D04ED5"/>
    <w:rsid w:val="00D056E1"/>
    <w:rsid w:val="00D32204"/>
    <w:rsid w:val="00D63FFC"/>
    <w:rsid w:val="00DA23AA"/>
    <w:rsid w:val="00DC2652"/>
    <w:rsid w:val="00DF47EF"/>
    <w:rsid w:val="00E10424"/>
    <w:rsid w:val="00E4349D"/>
    <w:rsid w:val="00E50F5D"/>
    <w:rsid w:val="00E655BD"/>
    <w:rsid w:val="00E8173E"/>
    <w:rsid w:val="00F047E4"/>
    <w:rsid w:val="00F0545C"/>
    <w:rsid w:val="00F14F38"/>
    <w:rsid w:val="00F168F4"/>
    <w:rsid w:val="00F253D7"/>
    <w:rsid w:val="00F634A7"/>
    <w:rsid w:val="00F76D97"/>
    <w:rsid w:val="00F86159"/>
    <w:rsid w:val="00F91C29"/>
    <w:rsid w:val="00FF1A5A"/>
    <w:rsid w:val="00FF4446"/>
    <w:rsid w:val="1CBF2090"/>
    <w:rsid w:val="611C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88BD"/>
  <w15:chartTrackingRefBased/>
  <w15:docId w15:val="{6E849FC1-D68F-4B77-A1E2-40C76FD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DA9"/>
    <w:pPr>
      <w:tabs>
        <w:tab w:val="center" w:pos="4680"/>
        <w:tab w:val="right" w:pos="9360"/>
      </w:tabs>
    </w:pPr>
  </w:style>
  <w:style w:type="character" w:customStyle="1" w:styleId="HeaderChar">
    <w:name w:val="Header Char"/>
    <w:basedOn w:val="DefaultParagraphFont"/>
    <w:link w:val="Header"/>
    <w:uiPriority w:val="99"/>
    <w:rsid w:val="00640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DA9"/>
    <w:pPr>
      <w:tabs>
        <w:tab w:val="center" w:pos="4680"/>
        <w:tab w:val="right" w:pos="9360"/>
      </w:tabs>
    </w:pPr>
  </w:style>
  <w:style w:type="character" w:customStyle="1" w:styleId="FooterChar">
    <w:name w:val="Footer Char"/>
    <w:basedOn w:val="DefaultParagraphFont"/>
    <w:link w:val="Footer"/>
    <w:uiPriority w:val="99"/>
    <w:rsid w:val="00640DA9"/>
    <w:rPr>
      <w:rFonts w:ascii="Times New Roman" w:eastAsia="Times New Roman" w:hAnsi="Times New Roman" w:cs="Times New Roman"/>
      <w:sz w:val="24"/>
      <w:szCs w:val="24"/>
    </w:rPr>
  </w:style>
  <w:style w:type="character" w:customStyle="1" w:styleId="normaltextrun">
    <w:name w:val="normaltextrun"/>
    <w:basedOn w:val="DefaultParagraphFont"/>
    <w:rsid w:val="0079489A"/>
  </w:style>
  <w:style w:type="character" w:customStyle="1" w:styleId="eop">
    <w:name w:val="eop"/>
    <w:basedOn w:val="DefaultParagraphFont"/>
    <w:rsid w:val="0079489A"/>
  </w:style>
  <w:style w:type="paragraph" w:styleId="ListParagraph">
    <w:name w:val="List Paragraph"/>
    <w:basedOn w:val="Normal"/>
    <w:uiPriority w:val="34"/>
    <w:qFormat/>
    <w:rsid w:val="00821F98"/>
    <w:pPr>
      <w:ind w:left="720"/>
      <w:contextualSpacing/>
    </w:pPr>
  </w:style>
  <w:style w:type="paragraph" w:customStyle="1" w:styleId="Default">
    <w:name w:val="Default"/>
    <w:rsid w:val="00501C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2482E"/>
    <w:rPr>
      <w:sz w:val="16"/>
      <w:szCs w:val="16"/>
    </w:rPr>
  </w:style>
  <w:style w:type="paragraph" w:styleId="CommentText">
    <w:name w:val="annotation text"/>
    <w:basedOn w:val="Normal"/>
    <w:link w:val="CommentTextChar"/>
    <w:uiPriority w:val="99"/>
    <w:semiHidden/>
    <w:unhideWhenUsed/>
    <w:rsid w:val="00A2482E"/>
    <w:rPr>
      <w:sz w:val="20"/>
      <w:szCs w:val="20"/>
    </w:rPr>
  </w:style>
  <w:style w:type="character" w:customStyle="1" w:styleId="CommentTextChar">
    <w:name w:val="Comment Text Char"/>
    <w:basedOn w:val="DefaultParagraphFont"/>
    <w:link w:val="CommentText"/>
    <w:uiPriority w:val="99"/>
    <w:semiHidden/>
    <w:rsid w:val="00A24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482E"/>
    <w:rPr>
      <w:b/>
      <w:bCs/>
    </w:rPr>
  </w:style>
  <w:style w:type="character" w:customStyle="1" w:styleId="CommentSubjectChar">
    <w:name w:val="Comment Subject Char"/>
    <w:basedOn w:val="CommentTextChar"/>
    <w:link w:val="CommentSubject"/>
    <w:uiPriority w:val="99"/>
    <w:semiHidden/>
    <w:rsid w:val="00A2482E"/>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F76D97"/>
    <w:rPr>
      <w:color w:val="605E5C"/>
      <w:shd w:val="clear" w:color="auto" w:fill="E1DFDD"/>
    </w:rPr>
  </w:style>
  <w:style w:type="character" w:styleId="Mention">
    <w:name w:val="Mention"/>
    <w:basedOn w:val="DefaultParagraphFont"/>
    <w:uiPriority w:val="99"/>
    <w:unhideWhenUsed/>
    <w:rsid w:val="00F76D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12" ma:contentTypeDescription="Create a new document." ma:contentTypeScope="" ma:versionID="0903810da4b4d6cb76c4f7203b5893c8">
  <xsd:schema xmlns:xsd="http://www.w3.org/2001/XMLSchema" xmlns:xs="http://www.w3.org/2001/XMLSchema" xmlns:p="http://schemas.microsoft.com/office/2006/metadata/properties" xmlns:ns1="http://schemas.microsoft.com/sharepoint/v3" xmlns:ns2="0f443773-b581-4df8-b281-85c9b392f5ad" xmlns:ns3="01119847-7bc0-4704-bdb6-d28e7b98c504" targetNamespace="http://schemas.microsoft.com/office/2006/metadata/properties" ma:root="true" ma:fieldsID="e8b8386a0c88be28c67acd00f40ad964" ns1:_="" ns2:_="" ns3:_="">
    <xsd:import namespace="http://schemas.microsoft.com/sharepoint/v3"/>
    <xsd:import namespace="0f443773-b581-4df8-b281-85c9b392f5ad"/>
    <xsd:import namespace="01119847-7bc0-4704-bdb6-d28e7b98c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19847-7bc0-4704-bdb6-d28e7b98c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1119847-7bc0-4704-bdb6-d28e7b98c504">
      <UserInfo>
        <DisplayName/>
        <AccountId xsi:nil="true"/>
        <AccountType/>
      </UserInfo>
    </SharedWithUsers>
  </documentManagement>
</p:properties>
</file>

<file path=customXml/itemProps1.xml><?xml version="1.0" encoding="utf-8"?>
<ds:datastoreItem xmlns:ds="http://schemas.openxmlformats.org/officeDocument/2006/customXml" ds:itemID="{1B867894-CE52-4410-A23A-55185476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443773-b581-4df8-b281-85c9b392f5ad"/>
    <ds:schemaRef ds:uri="01119847-7bc0-4704-bdb6-d28e7b98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BB49B-8565-4D0A-9CD2-A5B46DE310A2}">
  <ds:schemaRefs>
    <ds:schemaRef ds:uri="http://schemas.microsoft.com/sharepoint/v3/contenttype/forms"/>
  </ds:schemaRefs>
</ds:datastoreItem>
</file>

<file path=customXml/itemProps3.xml><?xml version="1.0" encoding="utf-8"?>
<ds:datastoreItem xmlns:ds="http://schemas.openxmlformats.org/officeDocument/2006/customXml" ds:itemID="{822B427E-D75C-4641-94DF-B456734E0364}">
  <ds:schemaRefs>
    <ds:schemaRef ds:uri="http://schemas.microsoft.com/office/2006/metadata/properties"/>
    <ds:schemaRef ds:uri="http://schemas.microsoft.com/office/infopath/2007/PartnerControls"/>
    <ds:schemaRef ds:uri="http://schemas.microsoft.com/sharepoint/v3"/>
    <ds:schemaRef ds:uri="01119847-7bc0-4704-bdb6-d28e7b98c5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Company>WDFW</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Michele K (DFW)</dc:creator>
  <cp:keywords/>
  <dc:description/>
  <cp:lastModifiedBy>Fredley, Christopher M (DFW)</cp:lastModifiedBy>
  <cp:revision>109</cp:revision>
  <dcterms:created xsi:type="dcterms:W3CDTF">2020-03-24T15:47:00Z</dcterms:created>
  <dcterms:modified xsi:type="dcterms:W3CDTF">2021-11-08T23:31:00Z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0x01010011254FEB35DCF4408552315A6A842743</vt:lpwstr>
  </property>
  <property fmtid="{D5CDD505-2E9C-101B-9397-08002B2CF9AE}" pid="3" name="MSIP_Label_45011977-b912-4387-97a4-f4c94a801377_Enabled">
    <vt:lpwstr>true</vt:lpwstr>
  </property>
  <property fmtid="{D5CDD505-2E9C-101B-9397-08002B2CF9AE}" pid="4" name="MSIP_Label_45011977-b912-4387-97a4-f4c94a801377_SetDate">
    <vt:lpwstr>2021-10-15T23:13:17Z</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iteId">
    <vt:lpwstr>11d0e217-264e-400a-8ba0-57dcc127d72d</vt:lpwstr>
  </property>
  <property fmtid="{D5CDD505-2E9C-101B-9397-08002B2CF9AE}" pid="8" name="MSIP_Label_45011977-b912-4387-97a4-f4c94a801377_ActionId">
    <vt:lpwstr>2f7902d2-8613-413f-b612-b58f44992ef9</vt:lpwstr>
  </property>
  <property fmtid="{D5CDD505-2E9C-101B-9397-08002B2CF9AE}" pid="9" name="MSIP_Label_45011977-b912-4387-97a4-f4c94a801377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